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67" w:rsidRDefault="00DA1A67" w:rsidP="00DA1A67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Результаты дифференцированного анализа дорожно-транспортных происшествий </w:t>
      </w:r>
    </w:p>
    <w:p w:rsidR="00DA1A67" w:rsidRDefault="00DA1A67" w:rsidP="00DA1A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 участием детей на территории обслуживания </w:t>
      </w:r>
    </w:p>
    <w:p w:rsidR="00DA1A67" w:rsidRDefault="00DA1A67" w:rsidP="00DA1A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ОГИБДД УМВД России по г.</w:t>
      </w:r>
      <w:r w:rsidR="003460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Нижневартовску</w:t>
      </w:r>
    </w:p>
    <w:p w:rsidR="00DA1A67" w:rsidRDefault="003460F5" w:rsidP="00DA1A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</w:t>
      </w:r>
      <w:r w:rsidR="00DA1A67">
        <w:rPr>
          <w:b/>
          <w:sz w:val="26"/>
          <w:szCs w:val="26"/>
        </w:rPr>
        <w:t xml:space="preserve"> </w:t>
      </w:r>
      <w:r w:rsidR="00114AC0">
        <w:rPr>
          <w:b/>
          <w:sz w:val="26"/>
          <w:szCs w:val="26"/>
        </w:rPr>
        <w:t>5</w:t>
      </w:r>
      <w:r w:rsidR="00253697">
        <w:rPr>
          <w:b/>
          <w:sz w:val="26"/>
          <w:szCs w:val="26"/>
        </w:rPr>
        <w:t xml:space="preserve"> месяц</w:t>
      </w:r>
      <w:r w:rsidR="00114AC0">
        <w:rPr>
          <w:b/>
          <w:sz w:val="26"/>
          <w:szCs w:val="26"/>
        </w:rPr>
        <w:t>ев</w:t>
      </w:r>
      <w:r w:rsidR="002536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2021</w:t>
      </w:r>
      <w:r w:rsidR="00DA1A67">
        <w:rPr>
          <w:b/>
          <w:sz w:val="26"/>
          <w:szCs w:val="26"/>
        </w:rPr>
        <w:t xml:space="preserve"> года</w:t>
      </w:r>
    </w:p>
    <w:p w:rsidR="00DA1A67" w:rsidRDefault="00DA1A67" w:rsidP="00DA1A67">
      <w:pPr>
        <w:ind w:left="708"/>
        <w:rPr>
          <w:b/>
          <w:sz w:val="26"/>
          <w:szCs w:val="26"/>
        </w:rPr>
      </w:pPr>
    </w:p>
    <w:p w:rsidR="00DA1A67" w:rsidRDefault="00DA1A67" w:rsidP="00DA1A67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114AC0">
        <w:rPr>
          <w:sz w:val="26"/>
          <w:szCs w:val="26"/>
          <w:lang w:val="ru-RU"/>
        </w:rPr>
        <w:t>5</w:t>
      </w:r>
      <w:r w:rsidR="00236148">
        <w:rPr>
          <w:sz w:val="26"/>
          <w:szCs w:val="26"/>
          <w:lang w:val="ru-RU"/>
        </w:rPr>
        <w:t xml:space="preserve"> месяцев</w:t>
      </w:r>
      <w:r w:rsidR="003460F5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 на дорогах города Нижневартовска зарегистрировано </w:t>
      </w:r>
      <w:r w:rsidR="00253697">
        <w:rPr>
          <w:sz w:val="26"/>
          <w:szCs w:val="26"/>
          <w:lang w:val="ru-RU"/>
        </w:rPr>
        <w:t xml:space="preserve">10 </w:t>
      </w:r>
      <w:r>
        <w:rPr>
          <w:sz w:val="26"/>
          <w:szCs w:val="26"/>
        </w:rPr>
        <w:t>дорожно-транспортн</w:t>
      </w:r>
      <w:r w:rsidR="003460F5">
        <w:rPr>
          <w:sz w:val="26"/>
          <w:szCs w:val="26"/>
          <w:lang w:val="ru-RU"/>
        </w:rPr>
        <w:t>ых</w:t>
      </w:r>
      <w:r>
        <w:rPr>
          <w:sz w:val="26"/>
          <w:szCs w:val="26"/>
        </w:rPr>
        <w:t xml:space="preserve"> </w:t>
      </w:r>
      <w:r w:rsidRPr="00FD0EC1">
        <w:rPr>
          <w:sz w:val="26"/>
          <w:szCs w:val="26"/>
        </w:rPr>
        <w:t>происшестви</w:t>
      </w:r>
      <w:r w:rsidR="00253697">
        <w:rPr>
          <w:sz w:val="26"/>
          <w:szCs w:val="26"/>
          <w:lang w:val="ru-RU"/>
        </w:rPr>
        <w:t>й</w:t>
      </w:r>
      <w:r w:rsidRPr="00FD0EC1">
        <w:rPr>
          <w:sz w:val="26"/>
          <w:szCs w:val="26"/>
        </w:rPr>
        <w:t xml:space="preserve"> с участием несовершеннолетних детей и подростков</w:t>
      </w:r>
      <w:r w:rsidR="003460F5">
        <w:rPr>
          <w:sz w:val="26"/>
          <w:szCs w:val="26"/>
        </w:rPr>
        <w:t xml:space="preserve"> в возрасте до 16 лет (АППГ 2020</w:t>
      </w:r>
      <w:r w:rsidRPr="00FD0EC1">
        <w:rPr>
          <w:sz w:val="26"/>
          <w:szCs w:val="26"/>
        </w:rPr>
        <w:t xml:space="preserve">г. – </w:t>
      </w:r>
      <w:r w:rsidR="00253697">
        <w:rPr>
          <w:sz w:val="26"/>
          <w:szCs w:val="26"/>
          <w:lang w:val="ru-RU"/>
        </w:rPr>
        <w:t>10)</w:t>
      </w:r>
      <w:r w:rsidRPr="00FD0EC1">
        <w:rPr>
          <w:sz w:val="26"/>
          <w:szCs w:val="26"/>
        </w:rPr>
        <w:t xml:space="preserve">, в результате которых </w:t>
      </w:r>
      <w:r w:rsidR="00253697">
        <w:rPr>
          <w:sz w:val="26"/>
          <w:szCs w:val="26"/>
          <w:lang w:val="ru-RU"/>
        </w:rPr>
        <w:t xml:space="preserve">11 </w:t>
      </w:r>
      <w:r w:rsidRPr="00FD0EC1">
        <w:rPr>
          <w:sz w:val="26"/>
          <w:szCs w:val="26"/>
        </w:rPr>
        <w:t>юных участник</w:t>
      </w:r>
      <w:r w:rsidRPr="00FD0EC1">
        <w:rPr>
          <w:sz w:val="26"/>
          <w:szCs w:val="26"/>
          <w:lang w:val="ru-RU"/>
        </w:rPr>
        <w:t>ов</w:t>
      </w:r>
      <w:r w:rsidRPr="00FD0EC1">
        <w:rPr>
          <w:sz w:val="26"/>
          <w:szCs w:val="26"/>
        </w:rPr>
        <w:t xml:space="preserve"> дорожного движения получили травмы (АППГ – </w:t>
      </w:r>
      <w:r w:rsidR="00253697">
        <w:rPr>
          <w:sz w:val="26"/>
          <w:szCs w:val="26"/>
          <w:lang w:val="ru-RU"/>
        </w:rPr>
        <w:t>11</w:t>
      </w:r>
      <w:r w:rsidRPr="00FD0EC1">
        <w:rPr>
          <w:sz w:val="26"/>
          <w:szCs w:val="26"/>
        </w:rPr>
        <w:t>), погибших детей нет.</w:t>
      </w:r>
      <w:r>
        <w:rPr>
          <w:sz w:val="26"/>
          <w:szCs w:val="26"/>
        </w:rPr>
        <w:tab/>
      </w:r>
    </w:p>
    <w:p w:rsidR="00DA1A67" w:rsidRDefault="00DA1A67" w:rsidP="00DA1A67">
      <w:pPr>
        <w:pStyle w:val="a3"/>
        <w:ind w:firstLine="708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1"/>
        <w:gridCol w:w="1411"/>
        <w:gridCol w:w="1411"/>
        <w:gridCol w:w="1167"/>
      </w:tblGrid>
      <w:tr w:rsidR="00DA1A67" w:rsidTr="00236148"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 xml:space="preserve">Показатели ДДТТ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3460F5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2021</w:t>
            </w:r>
            <w:r w:rsidR="00DA1A67">
              <w:rPr>
                <w:sz w:val="26"/>
                <w:szCs w:val="26"/>
                <w:lang w:val="ru-RU" w:eastAsia="ru-RU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Pr="00FD0EC1" w:rsidRDefault="003460F5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2020</w:t>
            </w:r>
            <w:r w:rsidR="00DA1A67" w:rsidRPr="00FD0EC1">
              <w:rPr>
                <w:sz w:val="26"/>
                <w:szCs w:val="26"/>
                <w:lang w:val="ru-RU" w:eastAsia="ru-RU"/>
              </w:rPr>
              <w:t xml:space="preserve">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Pr="00FD0EC1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FD0EC1">
              <w:rPr>
                <w:sz w:val="26"/>
                <w:szCs w:val="26"/>
                <w:lang w:val="ru-RU" w:eastAsia="ru-RU"/>
              </w:rPr>
              <w:t>%</w:t>
            </w:r>
          </w:p>
        </w:tc>
      </w:tr>
      <w:tr w:rsidR="00236148" w:rsidTr="00236148"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Количество ДТП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1411" w:type="dxa"/>
            <w:hideMark/>
          </w:tcPr>
          <w:p w:rsidR="00236148" w:rsidRPr="009B13D7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8" w:rsidRPr="00806D1E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</w:tr>
      <w:tr w:rsidR="00236148" w:rsidTr="00236148"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Погибло детей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411" w:type="dxa"/>
            <w:hideMark/>
          </w:tcPr>
          <w:p w:rsidR="00236148" w:rsidRPr="009B13D7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8" w:rsidRPr="00FD0EC1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</w:tr>
      <w:tr w:rsidR="00236148" w:rsidTr="00236148"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Ранено детей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411" w:type="dxa"/>
            <w:hideMark/>
          </w:tcPr>
          <w:p w:rsidR="00236148" w:rsidRPr="009B13D7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1</w:t>
            </w:r>
            <w:r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8" w:rsidRPr="00FD0EC1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</w:tr>
      <w:tr w:rsidR="00236148" w:rsidTr="00236148"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ДТП по вине водителя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tabs>
                <w:tab w:val="left" w:pos="375"/>
                <w:tab w:val="center" w:pos="612"/>
              </w:tabs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411" w:type="dxa"/>
            <w:hideMark/>
          </w:tcPr>
          <w:p w:rsidR="00236148" w:rsidRPr="009B13D7" w:rsidRDefault="00236148" w:rsidP="00236148">
            <w:pPr>
              <w:pStyle w:val="a3"/>
              <w:tabs>
                <w:tab w:val="left" w:pos="375"/>
                <w:tab w:val="center" w:pos="612"/>
              </w:tabs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8" w:rsidRPr="00FD0EC1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-18,2</w:t>
            </w:r>
          </w:p>
        </w:tc>
      </w:tr>
      <w:tr w:rsidR="00236148" w:rsidTr="00236148"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ДТП по вине несовершеннолетнего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8" w:rsidRDefault="00236148" w:rsidP="00236148">
            <w:pPr>
              <w:pStyle w:val="a3"/>
              <w:tabs>
                <w:tab w:val="left" w:pos="510"/>
                <w:tab w:val="center" w:pos="612"/>
              </w:tabs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1411" w:type="dxa"/>
            <w:hideMark/>
          </w:tcPr>
          <w:p w:rsidR="00236148" w:rsidRPr="009B13D7" w:rsidRDefault="00236148" w:rsidP="00236148">
            <w:pPr>
              <w:pStyle w:val="a3"/>
              <w:tabs>
                <w:tab w:val="left" w:pos="510"/>
                <w:tab w:val="center" w:pos="612"/>
              </w:tabs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8" w:rsidRPr="00FD0EC1" w:rsidRDefault="00236148" w:rsidP="00236148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+50</w:t>
            </w:r>
          </w:p>
        </w:tc>
      </w:tr>
    </w:tbl>
    <w:p w:rsidR="00DA1A67" w:rsidRDefault="00DA1A67" w:rsidP="00DA1A67">
      <w:pPr>
        <w:pStyle w:val="a3"/>
        <w:ind w:firstLine="708"/>
        <w:rPr>
          <w:color w:val="FF0000"/>
          <w:sz w:val="26"/>
          <w:szCs w:val="26"/>
        </w:rPr>
      </w:pPr>
    </w:p>
    <w:p w:rsidR="00DA1A67" w:rsidRDefault="00DA1A67" w:rsidP="00DA1A67">
      <w:pPr>
        <w:pStyle w:val="a3"/>
        <w:ind w:firstLine="708"/>
        <w:rPr>
          <w:sz w:val="26"/>
          <w:szCs w:val="26"/>
          <w:lang w:val="ru-RU"/>
        </w:rPr>
      </w:pPr>
      <w:r>
        <w:rPr>
          <w:sz w:val="26"/>
          <w:szCs w:val="26"/>
        </w:rPr>
        <w:t>Таким образом, в сравнении с аналогичным периодом прошлого года</w:t>
      </w:r>
      <w:r>
        <w:rPr>
          <w:sz w:val="26"/>
          <w:szCs w:val="26"/>
          <w:lang w:val="ru-RU"/>
        </w:rPr>
        <w:t xml:space="preserve"> </w:t>
      </w:r>
      <w:r w:rsidR="00253697">
        <w:rPr>
          <w:sz w:val="26"/>
          <w:szCs w:val="26"/>
          <w:lang w:val="ru-RU"/>
        </w:rPr>
        <w:t>роста числа ДТП и травмированных в них несовершеннолетних не зарегистрировано. Наравне с этим наблюдается увеличение количества ДТП, произошедших по собственной неосторожности несовершеннолетних – на 50%</w:t>
      </w:r>
      <w:r>
        <w:rPr>
          <w:sz w:val="26"/>
          <w:szCs w:val="26"/>
          <w:lang w:val="ru-RU"/>
        </w:rPr>
        <w:t>.</w:t>
      </w:r>
    </w:p>
    <w:p w:rsidR="00DA1A67" w:rsidRDefault="00DA1A67" w:rsidP="00DA1A67">
      <w:pPr>
        <w:pStyle w:val="a3"/>
        <w:ind w:firstLine="708"/>
        <w:rPr>
          <w:sz w:val="26"/>
          <w:szCs w:val="26"/>
          <w:lang w:val="ru-RU"/>
        </w:rPr>
      </w:pPr>
    </w:p>
    <w:p w:rsidR="00DA1A67" w:rsidRDefault="00DA1A67" w:rsidP="00DA1A67">
      <w:pPr>
        <w:pStyle w:val="a3"/>
        <w:ind w:firstLine="708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Распределение показателей детского дорожно-транспортного травматизма по месяцам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84"/>
        <w:gridCol w:w="452"/>
        <w:gridCol w:w="30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A1A67" w:rsidTr="00DF312D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Основные показатели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январь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февраль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март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апрель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май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tabs>
                <w:tab w:val="left" w:pos="363"/>
                <w:tab w:val="center" w:pos="612"/>
              </w:tabs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июнь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tabs>
                <w:tab w:val="left" w:pos="363"/>
                <w:tab w:val="center" w:pos="612"/>
              </w:tabs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июль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tabs>
                <w:tab w:val="left" w:pos="363"/>
                <w:tab w:val="center" w:pos="612"/>
              </w:tabs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август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tabs>
                <w:tab w:val="left" w:pos="363"/>
                <w:tab w:val="center" w:pos="612"/>
              </w:tabs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сентябрь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tabs>
                <w:tab w:val="left" w:pos="363"/>
                <w:tab w:val="center" w:pos="612"/>
              </w:tabs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октябрь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tabs>
                <w:tab w:val="left" w:pos="363"/>
                <w:tab w:val="center" w:pos="612"/>
              </w:tabs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ноябрь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Pr="00DF312D" w:rsidRDefault="00DA1A67">
            <w:pPr>
              <w:pStyle w:val="a3"/>
              <w:tabs>
                <w:tab w:val="left" w:pos="363"/>
                <w:tab w:val="center" w:pos="612"/>
              </w:tabs>
              <w:jc w:val="center"/>
              <w:rPr>
                <w:sz w:val="12"/>
                <w:szCs w:val="12"/>
                <w:lang w:val="ru-RU" w:eastAsia="ru-RU"/>
              </w:rPr>
            </w:pPr>
            <w:r w:rsidRPr="00DF312D">
              <w:rPr>
                <w:sz w:val="12"/>
                <w:szCs w:val="12"/>
                <w:lang w:val="ru-RU" w:eastAsia="ru-RU"/>
              </w:rPr>
              <w:t>декабрь</w:t>
            </w:r>
          </w:p>
        </w:tc>
      </w:tr>
      <w:tr w:rsidR="00DA1A67" w:rsidTr="00DF312D">
        <w:trPr>
          <w:cantSplit/>
          <w:trHeight w:val="113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Default="00DA1A6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DA1A67" w:rsidP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</w:t>
            </w:r>
            <w:r w:rsidR="00806D1E">
              <w:rPr>
                <w:sz w:val="20"/>
                <w:lang w:val="ru-RU" w:eastAsia="ru-RU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 w:rsidP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 w:rsidP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 w:rsidP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A67" w:rsidRDefault="00806D1E">
            <w:pPr>
              <w:pStyle w:val="a3"/>
              <w:ind w:left="113" w:right="11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2020</w:t>
            </w:r>
          </w:p>
        </w:tc>
      </w:tr>
      <w:tr w:rsidR="00DA1A67" w:rsidTr="00DF31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кол-во ДТП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A1A67" w:rsidRDefault="00806D1E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806D1E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A1A67" w:rsidRDefault="00806D1E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806D1E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F312D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BF6550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25369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BF6550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236148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Pr="00DF312D" w:rsidRDefault="00DF312D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F312D">
              <w:rPr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</w:tr>
      <w:tr w:rsidR="00DA1A67" w:rsidTr="00DF31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кол-во раненых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A1A67" w:rsidRDefault="00806D1E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806D1E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A1A67" w:rsidRDefault="00806D1E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806D1E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F312D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BF6550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25369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BF6550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236148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Pr="00DF312D" w:rsidRDefault="00DF312D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F312D"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67" w:rsidRDefault="00DF312D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</w:tr>
    </w:tbl>
    <w:p w:rsidR="00DA1A67" w:rsidRDefault="00DA1A67" w:rsidP="00DA1A67">
      <w:pPr>
        <w:pStyle w:val="a3"/>
        <w:ind w:firstLine="708"/>
        <w:jc w:val="center"/>
        <w:rPr>
          <w:b/>
          <w:i/>
          <w:sz w:val="26"/>
          <w:szCs w:val="26"/>
        </w:rPr>
      </w:pPr>
    </w:p>
    <w:p w:rsidR="00DF312D" w:rsidRDefault="00DF312D" w:rsidP="00DA1A67">
      <w:pPr>
        <w:pStyle w:val="a3"/>
        <w:ind w:firstLine="708"/>
        <w:jc w:val="center"/>
        <w:rPr>
          <w:b/>
          <w:i/>
          <w:sz w:val="26"/>
          <w:szCs w:val="26"/>
        </w:rPr>
      </w:pPr>
    </w:p>
    <w:p w:rsidR="00DF312D" w:rsidRDefault="00DF312D" w:rsidP="00DA1A67">
      <w:pPr>
        <w:pStyle w:val="a3"/>
        <w:ind w:firstLine="708"/>
        <w:jc w:val="center"/>
        <w:rPr>
          <w:b/>
          <w:i/>
          <w:sz w:val="26"/>
          <w:szCs w:val="26"/>
        </w:rPr>
      </w:pPr>
    </w:p>
    <w:p w:rsidR="00DA1A67" w:rsidRDefault="00DA1A67" w:rsidP="00DA1A67">
      <w:pPr>
        <w:pStyle w:val="a3"/>
        <w:ind w:firstLine="708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Виды ДТП, в результате которых пострадали дети </w:t>
      </w:r>
    </w:p>
    <w:p w:rsidR="00DA1A67" w:rsidRDefault="00DA1A67" w:rsidP="00DA1A67">
      <w:pPr>
        <w:pStyle w:val="a3"/>
        <w:ind w:firstLine="708"/>
        <w:jc w:val="center"/>
        <w:rPr>
          <w:b/>
          <w:i/>
          <w:sz w:val="26"/>
          <w:szCs w:val="26"/>
        </w:rPr>
      </w:pPr>
    </w:p>
    <w:p w:rsidR="00DA1A67" w:rsidRPr="00B74D59" w:rsidRDefault="00B74D59" w:rsidP="00DA1A67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>За текущий период 2021</w:t>
      </w:r>
      <w:r w:rsidR="00DA1A67">
        <w:rPr>
          <w:sz w:val="26"/>
          <w:szCs w:val="26"/>
        </w:rPr>
        <w:t xml:space="preserve"> года зарегистрировано </w:t>
      </w:r>
      <w:r w:rsidR="00236148">
        <w:rPr>
          <w:sz w:val="26"/>
          <w:szCs w:val="26"/>
          <w:lang w:val="ru-RU"/>
        </w:rPr>
        <w:t>4</w:t>
      </w:r>
      <w:r w:rsidR="00DA1A67">
        <w:rPr>
          <w:sz w:val="26"/>
          <w:szCs w:val="26"/>
          <w:lang w:val="ru-RU"/>
        </w:rPr>
        <w:t xml:space="preserve"> </w:t>
      </w:r>
      <w:r w:rsidR="00DA1A67">
        <w:rPr>
          <w:sz w:val="26"/>
          <w:szCs w:val="26"/>
        </w:rPr>
        <w:t>ДТП</w:t>
      </w:r>
      <w:r>
        <w:rPr>
          <w:sz w:val="26"/>
          <w:szCs w:val="26"/>
          <w:lang w:val="ru-RU"/>
        </w:rPr>
        <w:t xml:space="preserve"> в виде наезда</w:t>
      </w:r>
      <w:r w:rsidR="00DA1A67">
        <w:rPr>
          <w:sz w:val="26"/>
          <w:szCs w:val="26"/>
          <w:lang w:val="ru-RU"/>
        </w:rPr>
        <w:t xml:space="preserve"> на </w:t>
      </w:r>
      <w:r w:rsidR="00DA1A67">
        <w:rPr>
          <w:sz w:val="26"/>
          <w:szCs w:val="26"/>
        </w:rPr>
        <w:t xml:space="preserve">пешеходов </w:t>
      </w:r>
      <w:r w:rsidR="00DA1A67" w:rsidRPr="00B44EFA">
        <w:rPr>
          <w:sz w:val="26"/>
          <w:szCs w:val="26"/>
        </w:rPr>
        <w:t xml:space="preserve">(АППГ – </w:t>
      </w:r>
      <w:r w:rsidR="00236148">
        <w:rPr>
          <w:sz w:val="26"/>
          <w:szCs w:val="26"/>
          <w:lang w:val="ru-RU"/>
        </w:rPr>
        <w:t>9</w:t>
      </w:r>
      <w:r w:rsidR="00DA1A67" w:rsidRPr="00B44EFA">
        <w:rPr>
          <w:sz w:val="26"/>
          <w:szCs w:val="26"/>
        </w:rPr>
        <w:t xml:space="preserve">, </w:t>
      </w:r>
      <w:r w:rsidR="00995F0B">
        <w:rPr>
          <w:sz w:val="26"/>
          <w:szCs w:val="26"/>
          <w:lang w:val="ru-RU"/>
        </w:rPr>
        <w:t>-5</w:t>
      </w:r>
      <w:r w:rsidR="00236148">
        <w:rPr>
          <w:sz w:val="26"/>
          <w:szCs w:val="26"/>
          <w:lang w:val="ru-RU"/>
        </w:rPr>
        <w:t>5,6</w:t>
      </w:r>
      <w:r w:rsidR="00DA1A67" w:rsidRPr="00B44EFA">
        <w:rPr>
          <w:sz w:val="26"/>
          <w:szCs w:val="26"/>
          <w:lang w:val="ru-RU"/>
        </w:rPr>
        <w:t>%</w:t>
      </w:r>
      <w:r w:rsidR="00DA1A67" w:rsidRPr="00B44EFA">
        <w:rPr>
          <w:sz w:val="26"/>
          <w:szCs w:val="26"/>
        </w:rPr>
        <w:t>)</w:t>
      </w:r>
      <w:r w:rsidR="00DA1A67" w:rsidRPr="00B44EFA">
        <w:rPr>
          <w:sz w:val="26"/>
          <w:szCs w:val="26"/>
          <w:lang w:val="ru-RU"/>
        </w:rPr>
        <w:t xml:space="preserve">, </w:t>
      </w:r>
      <w:r w:rsidR="00253697">
        <w:rPr>
          <w:sz w:val="26"/>
          <w:szCs w:val="26"/>
          <w:lang w:val="ru-RU"/>
        </w:rPr>
        <w:t>5</w:t>
      </w:r>
      <w:r w:rsidR="00B44EFA">
        <w:rPr>
          <w:sz w:val="26"/>
          <w:szCs w:val="26"/>
        </w:rPr>
        <w:t xml:space="preserve"> ДТП</w:t>
      </w:r>
      <w:r w:rsidR="00DA1A67">
        <w:rPr>
          <w:sz w:val="26"/>
          <w:szCs w:val="26"/>
        </w:rPr>
        <w:t xml:space="preserve"> в виде столкновения транспортных </w:t>
      </w:r>
      <w:r w:rsidR="00DA1A67" w:rsidRPr="00B44EFA">
        <w:rPr>
          <w:sz w:val="26"/>
          <w:szCs w:val="26"/>
        </w:rPr>
        <w:t xml:space="preserve">средств (АППГ – </w:t>
      </w:r>
      <w:r w:rsidR="00236148">
        <w:rPr>
          <w:sz w:val="26"/>
          <w:szCs w:val="26"/>
          <w:lang w:val="ru-RU"/>
        </w:rPr>
        <w:t>5</w:t>
      </w:r>
      <w:r w:rsidR="00995F0B">
        <w:rPr>
          <w:sz w:val="26"/>
          <w:szCs w:val="26"/>
          <w:lang w:val="ru-RU"/>
        </w:rPr>
        <w:t xml:space="preserve">), </w:t>
      </w:r>
      <w:r w:rsidR="00236148">
        <w:rPr>
          <w:sz w:val="26"/>
          <w:szCs w:val="26"/>
          <w:lang w:val="ru-RU"/>
        </w:rPr>
        <w:t>6</w:t>
      </w:r>
      <w:r w:rsidR="00995F0B">
        <w:rPr>
          <w:sz w:val="26"/>
          <w:szCs w:val="26"/>
          <w:lang w:val="ru-RU"/>
        </w:rPr>
        <w:t xml:space="preserve"> ДТП в виде наезда на велосипедистов (АППГ – </w:t>
      </w:r>
      <w:r w:rsidR="00236148">
        <w:rPr>
          <w:sz w:val="26"/>
          <w:szCs w:val="26"/>
          <w:lang w:val="ru-RU"/>
        </w:rPr>
        <w:t>1</w:t>
      </w:r>
      <w:r w:rsidR="00995F0B">
        <w:rPr>
          <w:sz w:val="26"/>
          <w:szCs w:val="26"/>
          <w:lang w:val="ru-RU"/>
        </w:rPr>
        <w:t xml:space="preserve">, рост в </w:t>
      </w:r>
      <w:r w:rsidR="00236148">
        <w:rPr>
          <w:sz w:val="26"/>
          <w:szCs w:val="26"/>
          <w:lang w:val="ru-RU"/>
        </w:rPr>
        <w:t>5</w:t>
      </w:r>
      <w:r w:rsidR="00995F0B">
        <w:rPr>
          <w:sz w:val="26"/>
          <w:szCs w:val="26"/>
          <w:lang w:val="ru-RU"/>
        </w:rPr>
        <w:t xml:space="preserve"> раз)</w:t>
      </w:r>
      <w:r>
        <w:rPr>
          <w:sz w:val="26"/>
          <w:szCs w:val="26"/>
        </w:rPr>
        <w:t>.</w:t>
      </w:r>
    </w:p>
    <w:p w:rsidR="00DA1A67" w:rsidRDefault="00EE094A" w:rsidP="00DA1A67">
      <w:pPr>
        <w:pStyle w:val="a3"/>
        <w:ind w:firstLine="708"/>
        <w:rPr>
          <w:sz w:val="26"/>
          <w:szCs w:val="26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6377940" cy="1181100"/>
            <wp:effectExtent l="0" t="0" r="3810" b="0"/>
            <wp:wrapSquare wrapText="bothSides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A67">
        <w:rPr>
          <w:sz w:val="26"/>
          <w:szCs w:val="26"/>
        </w:rPr>
        <w:t>Количественное распределение ДТП с участием пострадавших детей представлено на диаграмме:</w:t>
      </w:r>
    </w:p>
    <w:p w:rsidR="00DF312D" w:rsidRDefault="00DF312D" w:rsidP="00DA1A67">
      <w:pPr>
        <w:pStyle w:val="a3"/>
        <w:ind w:firstLine="708"/>
        <w:rPr>
          <w:sz w:val="26"/>
          <w:szCs w:val="26"/>
        </w:rPr>
      </w:pPr>
    </w:p>
    <w:p w:rsidR="00DA1A67" w:rsidRDefault="00DA1A67" w:rsidP="00DA1A67">
      <w:pPr>
        <w:pStyle w:val="a3"/>
        <w:ind w:firstLine="708"/>
        <w:rPr>
          <w:color w:val="FF0000"/>
          <w:sz w:val="26"/>
          <w:szCs w:val="26"/>
        </w:rPr>
      </w:pPr>
    </w:p>
    <w:p w:rsidR="00E70D44" w:rsidRDefault="00E70D44" w:rsidP="00DA1A67">
      <w:pPr>
        <w:pStyle w:val="a3"/>
        <w:ind w:firstLine="708"/>
        <w:rPr>
          <w:color w:val="FF0000"/>
          <w:sz w:val="26"/>
          <w:szCs w:val="26"/>
        </w:rPr>
      </w:pPr>
    </w:p>
    <w:p w:rsidR="00E70D44" w:rsidRDefault="00E70D44" w:rsidP="00DA1A67">
      <w:pPr>
        <w:pStyle w:val="a3"/>
        <w:ind w:firstLine="708"/>
        <w:rPr>
          <w:color w:val="FF0000"/>
          <w:sz w:val="26"/>
          <w:szCs w:val="26"/>
        </w:rPr>
      </w:pPr>
    </w:p>
    <w:p w:rsidR="00E70D44" w:rsidRDefault="00E70D44" w:rsidP="00DA1A67">
      <w:pPr>
        <w:pStyle w:val="a3"/>
        <w:ind w:firstLine="708"/>
        <w:rPr>
          <w:color w:val="FF0000"/>
          <w:sz w:val="26"/>
          <w:szCs w:val="26"/>
        </w:rPr>
      </w:pPr>
    </w:p>
    <w:p w:rsidR="00E70D44" w:rsidRDefault="00E70D44" w:rsidP="00DA1A67">
      <w:pPr>
        <w:pStyle w:val="a3"/>
        <w:ind w:firstLine="708"/>
        <w:rPr>
          <w:color w:val="FF0000"/>
          <w:sz w:val="26"/>
          <w:szCs w:val="26"/>
        </w:rPr>
      </w:pPr>
    </w:p>
    <w:p w:rsidR="00E70D44" w:rsidRDefault="00E70D44" w:rsidP="00DA1A67">
      <w:pPr>
        <w:pStyle w:val="a3"/>
        <w:ind w:firstLine="708"/>
        <w:rPr>
          <w:color w:val="FF0000"/>
          <w:sz w:val="26"/>
          <w:szCs w:val="26"/>
        </w:rPr>
      </w:pPr>
    </w:p>
    <w:p w:rsidR="00DF312D" w:rsidRDefault="00DF312D" w:rsidP="00DA1A67">
      <w:pPr>
        <w:pStyle w:val="a3"/>
        <w:ind w:firstLine="708"/>
        <w:rPr>
          <w:color w:val="FF0000"/>
          <w:sz w:val="26"/>
          <w:szCs w:val="26"/>
        </w:rPr>
      </w:pPr>
    </w:p>
    <w:p w:rsidR="00E70D44" w:rsidRPr="00756961" w:rsidRDefault="00E70D44" w:rsidP="00E70D44">
      <w:pPr>
        <w:jc w:val="center"/>
        <w:rPr>
          <w:b/>
          <w:i/>
          <w:sz w:val="26"/>
          <w:szCs w:val="26"/>
        </w:rPr>
      </w:pPr>
      <w:r w:rsidRPr="00756961">
        <w:rPr>
          <w:b/>
          <w:i/>
          <w:sz w:val="26"/>
          <w:szCs w:val="26"/>
        </w:rPr>
        <w:t>Распределение показателей дорожно-транспортного травматизма в зависимости от погодных условий</w:t>
      </w:r>
    </w:p>
    <w:p w:rsidR="00E70D44" w:rsidRPr="00756961" w:rsidRDefault="00E70D44" w:rsidP="00E70D44">
      <w:pPr>
        <w:pStyle w:val="a3"/>
        <w:rPr>
          <w:sz w:val="26"/>
          <w:szCs w:val="26"/>
        </w:rPr>
      </w:pPr>
      <w:r w:rsidRPr="00756961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278880" cy="1463040"/>
            <wp:effectExtent l="0" t="0" r="762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0D44" w:rsidRPr="00756961" w:rsidRDefault="00E70D44" w:rsidP="00E70D44">
      <w:pPr>
        <w:jc w:val="both"/>
        <w:rPr>
          <w:sz w:val="26"/>
          <w:szCs w:val="26"/>
        </w:rPr>
      </w:pPr>
      <w:r w:rsidRPr="00756961">
        <w:rPr>
          <w:sz w:val="26"/>
          <w:szCs w:val="26"/>
        </w:rPr>
        <w:tab/>
        <w:t xml:space="preserve">Установить причинно-следственную связь от влияния погодных условий на возникновение ДТП, можно в </w:t>
      </w:r>
      <w:r w:rsidR="00634985">
        <w:rPr>
          <w:sz w:val="26"/>
          <w:szCs w:val="26"/>
        </w:rPr>
        <w:t>87</w:t>
      </w:r>
      <w:r w:rsidRPr="00756961">
        <w:rPr>
          <w:sz w:val="26"/>
          <w:szCs w:val="26"/>
        </w:rPr>
        <w:t>% (</w:t>
      </w:r>
      <w:r w:rsidR="00634985">
        <w:rPr>
          <w:sz w:val="26"/>
          <w:szCs w:val="26"/>
        </w:rPr>
        <w:t>13</w:t>
      </w:r>
      <w:r w:rsidRPr="00756961">
        <w:rPr>
          <w:sz w:val="26"/>
          <w:szCs w:val="26"/>
        </w:rPr>
        <w:t xml:space="preserve"> из </w:t>
      </w:r>
      <w:r w:rsidR="00995F0B">
        <w:rPr>
          <w:sz w:val="26"/>
          <w:szCs w:val="26"/>
        </w:rPr>
        <w:t>1</w:t>
      </w:r>
      <w:r w:rsidR="00634985">
        <w:rPr>
          <w:sz w:val="26"/>
          <w:szCs w:val="26"/>
        </w:rPr>
        <w:t>5</w:t>
      </w:r>
      <w:r w:rsidRPr="00756961">
        <w:rPr>
          <w:sz w:val="26"/>
          <w:szCs w:val="26"/>
        </w:rPr>
        <w:t xml:space="preserve"> ДТП).</w:t>
      </w:r>
    </w:p>
    <w:p w:rsidR="00DF312D" w:rsidRPr="00E70D44" w:rsidRDefault="00DF312D" w:rsidP="00DA1A67">
      <w:pPr>
        <w:pStyle w:val="a3"/>
        <w:ind w:firstLine="708"/>
        <w:rPr>
          <w:color w:val="FF0000"/>
          <w:sz w:val="26"/>
          <w:szCs w:val="26"/>
          <w:lang w:val="ru-RU"/>
        </w:rPr>
      </w:pPr>
    </w:p>
    <w:p w:rsidR="00DF312D" w:rsidRDefault="00DF312D" w:rsidP="00DA1A67">
      <w:pPr>
        <w:pStyle w:val="a3"/>
        <w:ind w:firstLine="708"/>
        <w:rPr>
          <w:color w:val="FF0000"/>
          <w:sz w:val="26"/>
          <w:szCs w:val="26"/>
        </w:rPr>
      </w:pPr>
    </w:p>
    <w:p w:rsidR="00DF312D" w:rsidRDefault="00DF312D" w:rsidP="00DA1A67">
      <w:pPr>
        <w:pStyle w:val="a3"/>
        <w:ind w:firstLine="708"/>
        <w:rPr>
          <w:color w:val="FF0000"/>
          <w:sz w:val="26"/>
          <w:szCs w:val="26"/>
        </w:rPr>
      </w:pPr>
    </w:p>
    <w:p w:rsidR="00DA1A67" w:rsidRDefault="00DA1A67" w:rsidP="00DA1A67">
      <w:pPr>
        <w:jc w:val="center"/>
        <w:rPr>
          <w:b/>
          <w:i/>
          <w:sz w:val="26"/>
          <w:szCs w:val="26"/>
        </w:rPr>
      </w:pPr>
    </w:p>
    <w:p w:rsidR="00DA1A67" w:rsidRDefault="00DA1A67" w:rsidP="00DA1A67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Распределение количества дорожно-транспортных происшествий </w:t>
      </w:r>
    </w:p>
    <w:p w:rsidR="00DA1A67" w:rsidRDefault="00DA1A67" w:rsidP="00DA1A67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 зависимости от дня недели</w:t>
      </w:r>
    </w:p>
    <w:p w:rsidR="00DA1A67" w:rsidRDefault="00DA1A67" w:rsidP="00DA1A67">
      <w:pPr>
        <w:pStyle w:val="a3"/>
        <w:rPr>
          <w:sz w:val="26"/>
          <w:szCs w:val="26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343650" cy="1314450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sz w:val="20"/>
        </w:rPr>
        <w:tab/>
      </w:r>
      <w:r>
        <w:rPr>
          <w:sz w:val="26"/>
          <w:szCs w:val="26"/>
        </w:rPr>
        <w:t>Диаграмма показывает, что наиболее аварийным</w:t>
      </w:r>
      <w:r w:rsidR="00B23D03">
        <w:rPr>
          <w:sz w:val="26"/>
          <w:szCs w:val="26"/>
          <w:lang w:val="ru-RU"/>
        </w:rPr>
        <w:t>и</w:t>
      </w:r>
      <w:r>
        <w:rPr>
          <w:sz w:val="26"/>
          <w:szCs w:val="26"/>
        </w:rPr>
        <w:t xml:space="preserve"> дн</w:t>
      </w:r>
      <w:r w:rsidR="00B23D03">
        <w:rPr>
          <w:sz w:val="26"/>
          <w:szCs w:val="26"/>
          <w:lang w:val="ru-RU"/>
        </w:rPr>
        <w:t>ями</w:t>
      </w:r>
      <w:r w:rsidR="00B23D03">
        <w:rPr>
          <w:sz w:val="26"/>
          <w:szCs w:val="26"/>
        </w:rPr>
        <w:t xml:space="preserve"> за отчетный период 2021 года являют</w:t>
      </w:r>
      <w:r>
        <w:rPr>
          <w:sz w:val="26"/>
          <w:szCs w:val="26"/>
        </w:rPr>
        <w:t>ся пятница</w:t>
      </w:r>
      <w:r w:rsidR="00B23D03">
        <w:rPr>
          <w:sz w:val="26"/>
          <w:szCs w:val="26"/>
          <w:lang w:val="ru-RU"/>
        </w:rPr>
        <w:t xml:space="preserve"> и </w:t>
      </w:r>
      <w:r w:rsidR="0008281D">
        <w:rPr>
          <w:sz w:val="26"/>
          <w:szCs w:val="26"/>
          <w:lang w:val="ru-RU"/>
        </w:rPr>
        <w:t>выход</w:t>
      </w:r>
      <w:r w:rsidR="00995F0B">
        <w:rPr>
          <w:sz w:val="26"/>
          <w:szCs w:val="26"/>
          <w:lang w:val="ru-RU"/>
        </w:rPr>
        <w:t xml:space="preserve">ные дни, в это время произошло </w:t>
      </w:r>
      <w:r w:rsidR="003D5877">
        <w:rPr>
          <w:sz w:val="26"/>
          <w:szCs w:val="26"/>
          <w:lang w:val="ru-RU"/>
        </w:rPr>
        <w:t>6</w:t>
      </w:r>
      <w:r w:rsidR="00995F0B">
        <w:rPr>
          <w:sz w:val="26"/>
          <w:szCs w:val="26"/>
          <w:lang w:val="ru-RU"/>
        </w:rPr>
        <w:t>7</w:t>
      </w:r>
      <w:r w:rsidR="0008281D">
        <w:rPr>
          <w:sz w:val="26"/>
          <w:szCs w:val="26"/>
          <w:lang w:val="ru-RU"/>
        </w:rPr>
        <w:t xml:space="preserve">% всех ДТП с участием несовершеннолетних </w:t>
      </w:r>
      <w:r>
        <w:rPr>
          <w:sz w:val="26"/>
          <w:szCs w:val="26"/>
        </w:rPr>
        <w:t xml:space="preserve"> (в 20</w:t>
      </w:r>
      <w:r w:rsidR="0008281D">
        <w:rPr>
          <w:sz w:val="26"/>
          <w:szCs w:val="26"/>
          <w:lang w:val="ru-RU"/>
        </w:rPr>
        <w:t>20</w:t>
      </w:r>
      <w:r>
        <w:rPr>
          <w:sz w:val="26"/>
          <w:szCs w:val="26"/>
        </w:rPr>
        <w:t xml:space="preserve"> году –</w:t>
      </w:r>
      <w:r>
        <w:rPr>
          <w:sz w:val="26"/>
          <w:szCs w:val="26"/>
          <w:lang w:val="ru-RU"/>
        </w:rPr>
        <w:t xml:space="preserve"> </w:t>
      </w:r>
      <w:r w:rsidR="00B23D03">
        <w:rPr>
          <w:sz w:val="26"/>
          <w:szCs w:val="26"/>
          <w:lang w:val="ru-RU"/>
        </w:rPr>
        <w:t>пятница</w:t>
      </w:r>
      <w:r>
        <w:rPr>
          <w:sz w:val="26"/>
          <w:szCs w:val="26"/>
        </w:rPr>
        <w:t xml:space="preserve">). </w:t>
      </w:r>
    </w:p>
    <w:p w:rsidR="00DA1A67" w:rsidRPr="0008281D" w:rsidRDefault="00DA1A67" w:rsidP="00DA1A67">
      <w:pPr>
        <w:tabs>
          <w:tab w:val="left" w:pos="2417"/>
        </w:tabs>
        <w:jc w:val="center"/>
        <w:rPr>
          <w:b/>
          <w:i/>
          <w:sz w:val="26"/>
          <w:szCs w:val="26"/>
          <w:lang w:val="x-none"/>
        </w:rPr>
      </w:pPr>
    </w:p>
    <w:p w:rsidR="00DA1A67" w:rsidRDefault="00DA1A67" w:rsidP="00DA1A67">
      <w:pPr>
        <w:tabs>
          <w:tab w:val="left" w:pos="2417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Распределение количества дорожно-транспортных происшествий </w:t>
      </w:r>
    </w:p>
    <w:p w:rsidR="00DA1A67" w:rsidRDefault="00DA1A67" w:rsidP="00DA1A67">
      <w:pPr>
        <w:tabs>
          <w:tab w:val="left" w:pos="2417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 зависимости от времени суток</w:t>
      </w:r>
    </w:p>
    <w:p w:rsidR="0008281D" w:rsidRDefault="00DA1A67" w:rsidP="00DA1A67">
      <w:pPr>
        <w:pStyle w:val="a3"/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  <w:lang w:val="ru-RU" w:eastAsia="ru-RU"/>
        </w:rPr>
        <w:lastRenderedPageBreak/>
        <w:drawing>
          <wp:inline distT="0" distB="0" distL="0" distR="0">
            <wp:extent cx="6238875" cy="1234440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color w:val="FF0000"/>
          <w:sz w:val="26"/>
          <w:szCs w:val="26"/>
        </w:rPr>
        <w:tab/>
      </w:r>
    </w:p>
    <w:p w:rsidR="0008281D" w:rsidRDefault="0008281D" w:rsidP="00DA1A67">
      <w:pPr>
        <w:pStyle w:val="a3"/>
        <w:rPr>
          <w:color w:val="FF0000"/>
          <w:sz w:val="26"/>
          <w:szCs w:val="26"/>
        </w:rPr>
      </w:pPr>
    </w:p>
    <w:p w:rsidR="00E70D44" w:rsidRDefault="00B821E0" w:rsidP="0008281D">
      <w:pPr>
        <w:pStyle w:val="a3"/>
        <w:ind w:firstLine="70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</w:t>
      </w:r>
      <w:r w:rsidR="003D5877">
        <w:rPr>
          <w:sz w:val="26"/>
          <w:szCs w:val="26"/>
          <w:lang w:val="ru-RU"/>
        </w:rPr>
        <w:t>7</w:t>
      </w:r>
      <w:r w:rsidR="00DA1A67">
        <w:rPr>
          <w:sz w:val="26"/>
          <w:szCs w:val="26"/>
        </w:rPr>
        <w:t xml:space="preserve">% </w:t>
      </w:r>
      <w:r w:rsidR="001D7F74">
        <w:rPr>
          <w:sz w:val="26"/>
          <w:szCs w:val="26"/>
          <w:lang w:val="ru-RU"/>
        </w:rPr>
        <w:t>всех ДТП (</w:t>
      </w:r>
      <w:r w:rsidR="003D5877">
        <w:rPr>
          <w:sz w:val="26"/>
          <w:szCs w:val="26"/>
          <w:lang w:val="ru-RU"/>
        </w:rPr>
        <w:t>10</w:t>
      </w:r>
      <w:r w:rsidR="00DA1A67">
        <w:rPr>
          <w:sz w:val="26"/>
          <w:szCs w:val="26"/>
          <w:lang w:val="ru-RU"/>
        </w:rPr>
        <w:t xml:space="preserve"> </w:t>
      </w:r>
      <w:r w:rsidR="0014418E">
        <w:rPr>
          <w:sz w:val="26"/>
          <w:szCs w:val="26"/>
          <w:lang w:val="ru-RU"/>
        </w:rPr>
        <w:t xml:space="preserve">из </w:t>
      </w:r>
      <w:r>
        <w:rPr>
          <w:sz w:val="26"/>
          <w:szCs w:val="26"/>
          <w:lang w:val="ru-RU"/>
        </w:rPr>
        <w:t>1</w:t>
      </w:r>
      <w:r w:rsidR="003D5877">
        <w:rPr>
          <w:sz w:val="26"/>
          <w:szCs w:val="26"/>
          <w:lang w:val="ru-RU"/>
        </w:rPr>
        <w:t>5</w:t>
      </w:r>
      <w:r w:rsidR="0014418E">
        <w:rPr>
          <w:sz w:val="26"/>
          <w:szCs w:val="26"/>
          <w:lang w:val="ru-RU"/>
        </w:rPr>
        <w:t xml:space="preserve"> ДТП</w:t>
      </w:r>
      <w:r w:rsidR="00DA1A67">
        <w:rPr>
          <w:sz w:val="26"/>
          <w:szCs w:val="26"/>
          <w:lang w:val="ru-RU"/>
        </w:rPr>
        <w:t>) происходит во временной интервал от 1</w:t>
      </w:r>
      <w:r>
        <w:rPr>
          <w:sz w:val="26"/>
          <w:szCs w:val="26"/>
          <w:lang w:val="ru-RU"/>
        </w:rPr>
        <w:t>5</w:t>
      </w:r>
      <w:r w:rsidR="00DA1A67">
        <w:rPr>
          <w:sz w:val="26"/>
          <w:szCs w:val="26"/>
          <w:lang w:val="ru-RU"/>
        </w:rPr>
        <w:t xml:space="preserve">.00 до 21.00 часа, и предположительно </w:t>
      </w:r>
      <w:r w:rsidR="00DA1A67">
        <w:rPr>
          <w:sz w:val="26"/>
          <w:szCs w:val="26"/>
        </w:rPr>
        <w:t>связан</w:t>
      </w:r>
      <w:r w:rsidR="00DA1A67">
        <w:rPr>
          <w:sz w:val="26"/>
          <w:szCs w:val="26"/>
          <w:lang w:val="ru-RU"/>
        </w:rPr>
        <w:t>о</w:t>
      </w:r>
      <w:r w:rsidR="00DA1A67">
        <w:rPr>
          <w:sz w:val="26"/>
          <w:szCs w:val="26"/>
        </w:rPr>
        <w:t xml:space="preserve"> с увеличением интенсивности движения транспортных потоков</w:t>
      </w:r>
      <w:r w:rsidR="00E70D44">
        <w:rPr>
          <w:sz w:val="26"/>
          <w:szCs w:val="26"/>
          <w:lang w:val="ru-RU"/>
        </w:rPr>
        <w:t>, а также движение транспортных средств, в салоне которых находятся несовершеннолетние пассажиры</w:t>
      </w:r>
      <w:r w:rsidR="003D5877">
        <w:rPr>
          <w:sz w:val="26"/>
          <w:szCs w:val="26"/>
          <w:lang w:val="ru-RU"/>
        </w:rPr>
        <w:t xml:space="preserve"> от места обучения к месту проживания</w:t>
      </w:r>
      <w:r w:rsidR="00E70D44">
        <w:rPr>
          <w:sz w:val="26"/>
          <w:szCs w:val="26"/>
          <w:lang w:val="ru-RU"/>
        </w:rPr>
        <w:t>.</w:t>
      </w:r>
    </w:p>
    <w:p w:rsidR="00DA1A67" w:rsidRDefault="00DA1A67" w:rsidP="00DA1A67">
      <w:pPr>
        <w:pStyle w:val="a3"/>
        <w:tabs>
          <w:tab w:val="left" w:pos="4333"/>
          <w:tab w:val="center" w:pos="5394"/>
        </w:tabs>
        <w:ind w:firstLine="708"/>
        <w:jc w:val="lef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</w:p>
    <w:p w:rsidR="00DA1A67" w:rsidRDefault="00DA1A67" w:rsidP="00DA1A67">
      <w:pPr>
        <w:pStyle w:val="a3"/>
        <w:tabs>
          <w:tab w:val="left" w:pos="4333"/>
          <w:tab w:val="center" w:pos="5394"/>
        </w:tabs>
        <w:ind w:firstLine="708"/>
        <w:jc w:val="lef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</w:p>
    <w:p w:rsidR="00DA1A67" w:rsidRDefault="00DA1A67" w:rsidP="00DA1A67">
      <w:pPr>
        <w:pStyle w:val="a3"/>
        <w:tabs>
          <w:tab w:val="left" w:pos="4333"/>
          <w:tab w:val="center" w:pos="5394"/>
        </w:tabs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6"/>
          <w:szCs w:val="26"/>
        </w:rPr>
        <w:br w:type="page"/>
      </w:r>
      <w:r>
        <w:rPr>
          <w:b/>
          <w:i/>
          <w:sz w:val="28"/>
          <w:szCs w:val="28"/>
        </w:rPr>
        <w:lastRenderedPageBreak/>
        <w:t>ПЕШЕХОДЫ</w:t>
      </w:r>
    </w:p>
    <w:p w:rsidR="00DA1A67" w:rsidRDefault="00DA1A67" w:rsidP="00DA1A67">
      <w:pPr>
        <w:pStyle w:val="a3"/>
        <w:ind w:firstLine="708"/>
        <w:rPr>
          <w:sz w:val="28"/>
          <w:szCs w:val="28"/>
        </w:rPr>
      </w:pPr>
    </w:p>
    <w:p w:rsidR="00DA1A67" w:rsidRPr="00A56700" w:rsidRDefault="00DA1A67" w:rsidP="00DA1A67">
      <w:pPr>
        <w:pStyle w:val="a3"/>
        <w:ind w:firstLine="708"/>
        <w:rPr>
          <w:sz w:val="28"/>
          <w:szCs w:val="28"/>
          <w:lang w:val="ru-RU"/>
        </w:rPr>
      </w:pPr>
      <w:r w:rsidRPr="00244057">
        <w:rPr>
          <w:sz w:val="28"/>
          <w:szCs w:val="28"/>
        </w:rPr>
        <w:t xml:space="preserve">За отчетный период зарегистрировано </w:t>
      </w:r>
      <w:r w:rsidR="00A56700">
        <w:rPr>
          <w:sz w:val="28"/>
          <w:szCs w:val="28"/>
          <w:lang w:val="ru-RU"/>
        </w:rPr>
        <w:t>5</w:t>
      </w:r>
      <w:r w:rsidRPr="00244057">
        <w:rPr>
          <w:sz w:val="28"/>
          <w:szCs w:val="28"/>
          <w:lang w:val="ru-RU"/>
        </w:rPr>
        <w:t xml:space="preserve"> </w:t>
      </w:r>
      <w:r w:rsidRPr="00244057">
        <w:rPr>
          <w:sz w:val="28"/>
          <w:szCs w:val="28"/>
        </w:rPr>
        <w:t xml:space="preserve">ДТП с участием детей пешеходов (АППГ – </w:t>
      </w:r>
      <w:r w:rsidR="00E32FA3">
        <w:rPr>
          <w:sz w:val="28"/>
          <w:szCs w:val="28"/>
          <w:lang w:val="ru-RU"/>
        </w:rPr>
        <w:t>9</w:t>
      </w:r>
      <w:r w:rsidRPr="00244057">
        <w:rPr>
          <w:sz w:val="28"/>
          <w:szCs w:val="28"/>
        </w:rPr>
        <w:t xml:space="preserve"> ДТП</w:t>
      </w:r>
      <w:r w:rsidR="00F4121F">
        <w:rPr>
          <w:sz w:val="28"/>
          <w:szCs w:val="28"/>
          <w:lang w:val="ru-RU"/>
        </w:rPr>
        <w:t>, -</w:t>
      </w:r>
      <w:r w:rsidR="00A56700">
        <w:rPr>
          <w:sz w:val="28"/>
          <w:szCs w:val="28"/>
          <w:lang w:val="ru-RU"/>
        </w:rPr>
        <w:t>44,4</w:t>
      </w:r>
      <w:r w:rsidR="00F4121F">
        <w:rPr>
          <w:sz w:val="28"/>
          <w:szCs w:val="28"/>
          <w:lang w:val="ru-RU"/>
        </w:rPr>
        <w:t>%</w:t>
      </w:r>
      <w:r w:rsidRPr="00244057">
        <w:rPr>
          <w:sz w:val="28"/>
          <w:szCs w:val="28"/>
          <w:lang w:val="ru-RU"/>
        </w:rPr>
        <w:t>)</w:t>
      </w:r>
      <w:r w:rsidR="00244057" w:rsidRPr="00244057">
        <w:rPr>
          <w:sz w:val="28"/>
          <w:szCs w:val="28"/>
        </w:rPr>
        <w:t>, в которых пострадал</w:t>
      </w:r>
      <w:r w:rsidR="00F4121F">
        <w:rPr>
          <w:sz w:val="28"/>
          <w:szCs w:val="28"/>
          <w:lang w:val="ru-RU"/>
        </w:rPr>
        <w:t xml:space="preserve">и </w:t>
      </w:r>
      <w:r w:rsidR="00A56700">
        <w:rPr>
          <w:sz w:val="28"/>
          <w:szCs w:val="28"/>
          <w:lang w:val="ru-RU"/>
        </w:rPr>
        <w:t>5</w:t>
      </w:r>
      <w:r w:rsidR="00244057" w:rsidRPr="00244057">
        <w:rPr>
          <w:sz w:val="28"/>
          <w:szCs w:val="28"/>
        </w:rPr>
        <w:t xml:space="preserve"> несовершеннолетни</w:t>
      </w:r>
      <w:r w:rsidR="00F4121F">
        <w:rPr>
          <w:sz w:val="28"/>
          <w:szCs w:val="28"/>
          <w:lang w:val="ru-RU"/>
        </w:rPr>
        <w:t>х</w:t>
      </w:r>
      <w:r w:rsidRPr="00244057">
        <w:rPr>
          <w:sz w:val="28"/>
          <w:szCs w:val="28"/>
        </w:rPr>
        <w:t xml:space="preserve"> (АППГ –</w:t>
      </w:r>
      <w:r w:rsidRPr="00244057">
        <w:rPr>
          <w:sz w:val="28"/>
          <w:szCs w:val="28"/>
          <w:lang w:val="ru-RU"/>
        </w:rPr>
        <w:t xml:space="preserve"> </w:t>
      </w:r>
      <w:r w:rsidR="00E32FA3">
        <w:rPr>
          <w:sz w:val="28"/>
          <w:szCs w:val="28"/>
          <w:lang w:val="ru-RU"/>
        </w:rPr>
        <w:t>9</w:t>
      </w:r>
      <w:r w:rsidR="00F4121F">
        <w:rPr>
          <w:sz w:val="28"/>
          <w:szCs w:val="28"/>
          <w:lang w:val="ru-RU"/>
        </w:rPr>
        <w:t>, -</w:t>
      </w:r>
      <w:r w:rsidR="00B821E0">
        <w:rPr>
          <w:sz w:val="28"/>
          <w:szCs w:val="28"/>
          <w:lang w:val="ru-RU"/>
        </w:rPr>
        <w:t>5</w:t>
      </w:r>
      <w:r w:rsidR="00E32FA3">
        <w:rPr>
          <w:sz w:val="28"/>
          <w:szCs w:val="28"/>
          <w:lang w:val="ru-RU"/>
        </w:rPr>
        <w:t>5,6</w:t>
      </w:r>
      <w:r w:rsidR="00F4121F">
        <w:rPr>
          <w:sz w:val="28"/>
          <w:szCs w:val="28"/>
          <w:lang w:val="ru-RU"/>
        </w:rPr>
        <w:t>%</w:t>
      </w:r>
      <w:r w:rsidRPr="00244057">
        <w:rPr>
          <w:sz w:val="28"/>
          <w:szCs w:val="28"/>
        </w:rPr>
        <w:t xml:space="preserve">). </w:t>
      </w:r>
      <w:r w:rsidR="00A56700">
        <w:rPr>
          <w:sz w:val="28"/>
          <w:szCs w:val="28"/>
          <w:lang w:val="ru-RU"/>
        </w:rPr>
        <w:t xml:space="preserve">К наездам на пешеходов приравнены 2 ДТП </w:t>
      </w:r>
      <w:r w:rsidR="00A56700" w:rsidRPr="00A56700">
        <w:rPr>
          <w:sz w:val="20"/>
          <w:lang w:val="ru-RU"/>
        </w:rPr>
        <w:t>(14.05.2021 – несовершеннолетний на скейте, 24.05.2021 – на электросамокате).</w:t>
      </w:r>
    </w:p>
    <w:p w:rsidR="00DA1A67" w:rsidRPr="00244057" w:rsidRDefault="00DA1A67" w:rsidP="00DA1A67">
      <w:pPr>
        <w:pStyle w:val="a3"/>
        <w:ind w:firstLine="708"/>
        <w:rPr>
          <w:sz w:val="28"/>
          <w:szCs w:val="28"/>
        </w:rPr>
      </w:pPr>
      <w:r w:rsidRPr="00244057">
        <w:rPr>
          <w:sz w:val="28"/>
          <w:szCs w:val="28"/>
        </w:rPr>
        <w:t xml:space="preserve">Наблюдается </w:t>
      </w:r>
      <w:r w:rsidR="00F4121F">
        <w:rPr>
          <w:sz w:val="28"/>
          <w:szCs w:val="28"/>
          <w:lang w:val="ru-RU"/>
        </w:rPr>
        <w:t xml:space="preserve">сокращение </w:t>
      </w:r>
      <w:r w:rsidRPr="00244057">
        <w:rPr>
          <w:sz w:val="28"/>
          <w:szCs w:val="28"/>
          <w:lang w:val="ru-RU"/>
        </w:rPr>
        <w:t xml:space="preserve"> </w:t>
      </w:r>
      <w:r w:rsidRPr="00244057">
        <w:rPr>
          <w:sz w:val="28"/>
          <w:szCs w:val="28"/>
        </w:rPr>
        <w:t xml:space="preserve">количества ДТП с участием детей – пешеходов и травмированных в них детей на </w:t>
      </w:r>
      <w:r w:rsidR="00A56700">
        <w:rPr>
          <w:sz w:val="28"/>
          <w:szCs w:val="28"/>
          <w:lang w:val="ru-RU"/>
        </w:rPr>
        <w:t>44,4</w:t>
      </w:r>
      <w:r w:rsidRPr="00244057">
        <w:rPr>
          <w:sz w:val="28"/>
          <w:szCs w:val="28"/>
        </w:rPr>
        <w:t xml:space="preserve">%. </w:t>
      </w:r>
      <w:r w:rsidRPr="00244057">
        <w:rPr>
          <w:sz w:val="28"/>
          <w:szCs w:val="28"/>
          <w:lang w:val="ru-RU"/>
        </w:rPr>
        <w:t xml:space="preserve">Также </w:t>
      </w:r>
      <w:r w:rsidRPr="00244057">
        <w:rPr>
          <w:sz w:val="28"/>
          <w:szCs w:val="28"/>
        </w:rPr>
        <w:t xml:space="preserve">зарегистрировано </w:t>
      </w:r>
      <w:r w:rsidR="00E32FA3">
        <w:rPr>
          <w:sz w:val="28"/>
          <w:szCs w:val="28"/>
          <w:lang w:val="ru-RU"/>
        </w:rPr>
        <w:t>3</w:t>
      </w:r>
      <w:r w:rsidRPr="00244057">
        <w:rPr>
          <w:sz w:val="28"/>
          <w:szCs w:val="28"/>
        </w:rPr>
        <w:t xml:space="preserve"> ДТП, произошедш</w:t>
      </w:r>
      <w:r w:rsidRPr="00244057">
        <w:rPr>
          <w:sz w:val="28"/>
          <w:szCs w:val="28"/>
          <w:lang w:val="ru-RU"/>
        </w:rPr>
        <w:t>их</w:t>
      </w:r>
      <w:r w:rsidRPr="00244057">
        <w:rPr>
          <w:sz w:val="28"/>
          <w:szCs w:val="28"/>
        </w:rPr>
        <w:t xml:space="preserve"> по причине нарушения ПДД несовершеннолетним пешеходом (АППГ – </w:t>
      </w:r>
      <w:r w:rsidR="00E32FA3">
        <w:rPr>
          <w:sz w:val="28"/>
          <w:szCs w:val="28"/>
          <w:lang w:val="ru-RU"/>
        </w:rPr>
        <w:t>3</w:t>
      </w:r>
      <w:r w:rsidR="00B821E0">
        <w:rPr>
          <w:sz w:val="28"/>
          <w:szCs w:val="28"/>
          <w:lang w:val="ru-RU"/>
        </w:rPr>
        <w:t>)</w:t>
      </w:r>
      <w:r w:rsidRPr="00244057">
        <w:rPr>
          <w:sz w:val="28"/>
          <w:szCs w:val="28"/>
        </w:rPr>
        <w:t xml:space="preserve">. </w:t>
      </w:r>
    </w:p>
    <w:p w:rsidR="00DA1A67" w:rsidRPr="00244057" w:rsidRDefault="00DA1A67" w:rsidP="00DA1A67">
      <w:pPr>
        <w:pStyle w:val="a3"/>
        <w:ind w:firstLine="708"/>
        <w:rPr>
          <w:sz w:val="28"/>
          <w:szCs w:val="28"/>
        </w:rPr>
      </w:pPr>
      <w:r w:rsidRPr="00244057">
        <w:rPr>
          <w:sz w:val="28"/>
          <w:szCs w:val="28"/>
        </w:rPr>
        <w:t>Отсутствуют дорожно-транспортные происшествия, где в одном происшествии травмированы 2 и более несовершеннолетних</w:t>
      </w:r>
      <w:r w:rsidRPr="00244057">
        <w:rPr>
          <w:sz w:val="28"/>
          <w:szCs w:val="28"/>
          <w:lang w:val="ru-RU"/>
        </w:rPr>
        <w:t xml:space="preserve"> пешеходов</w:t>
      </w:r>
      <w:r w:rsidRPr="00244057">
        <w:rPr>
          <w:sz w:val="28"/>
          <w:szCs w:val="28"/>
        </w:rPr>
        <w:t>.</w:t>
      </w:r>
    </w:p>
    <w:p w:rsidR="00DA1A67" w:rsidRPr="00244057" w:rsidRDefault="00DA1A67" w:rsidP="00DA1A67">
      <w:pPr>
        <w:pStyle w:val="a3"/>
        <w:ind w:firstLine="708"/>
        <w:jc w:val="center"/>
        <w:rPr>
          <w:b/>
          <w:i/>
          <w:sz w:val="28"/>
          <w:szCs w:val="28"/>
        </w:rPr>
      </w:pPr>
    </w:p>
    <w:p w:rsidR="00DA1A67" w:rsidRPr="00244057" w:rsidRDefault="00DA1A67" w:rsidP="00DA1A67">
      <w:pPr>
        <w:pStyle w:val="a3"/>
        <w:ind w:firstLine="708"/>
        <w:jc w:val="center"/>
        <w:rPr>
          <w:b/>
          <w:i/>
          <w:sz w:val="28"/>
          <w:szCs w:val="28"/>
        </w:rPr>
      </w:pPr>
      <w:r w:rsidRPr="00244057">
        <w:rPr>
          <w:b/>
          <w:i/>
          <w:sz w:val="28"/>
          <w:szCs w:val="28"/>
        </w:rPr>
        <w:t xml:space="preserve">Динамика дорожно-транспортных происшествий по месяцам </w:t>
      </w:r>
    </w:p>
    <w:p w:rsidR="00DA1A67" w:rsidRPr="00244057" w:rsidRDefault="00DA1A67" w:rsidP="00DA1A67">
      <w:pPr>
        <w:pStyle w:val="a3"/>
        <w:ind w:firstLine="708"/>
        <w:jc w:val="center"/>
        <w:rPr>
          <w:b/>
          <w:i/>
          <w:sz w:val="28"/>
          <w:szCs w:val="28"/>
        </w:rPr>
      </w:pPr>
      <w:r w:rsidRPr="00244057">
        <w:rPr>
          <w:b/>
          <w:i/>
          <w:sz w:val="28"/>
          <w:szCs w:val="28"/>
        </w:rPr>
        <w:t>в сравнении с АППГ</w:t>
      </w:r>
    </w:p>
    <w:p w:rsidR="00DA1A67" w:rsidRDefault="00DA1A67" w:rsidP="00DA1A67">
      <w:pPr>
        <w:pStyle w:val="a3"/>
        <w:ind w:firstLine="708"/>
        <w:jc w:val="center"/>
        <w:rPr>
          <w:b/>
          <w:i/>
          <w:sz w:val="28"/>
          <w:szCs w:val="28"/>
        </w:rPr>
      </w:pPr>
    </w:p>
    <w:p w:rsidR="00DA1A67" w:rsidRDefault="00DA1A67" w:rsidP="00DA1A67">
      <w:pPr>
        <w:pStyle w:val="a3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296025" cy="165735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</w:t>
      </w:r>
    </w:p>
    <w:p w:rsidR="00DA1A67" w:rsidRDefault="004E0234" w:rsidP="00DA1A67">
      <w:pPr>
        <w:pStyle w:val="a3"/>
        <w:ind w:firstLine="709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течение </w:t>
      </w:r>
      <w:r w:rsidR="00E32FA3">
        <w:rPr>
          <w:sz w:val="28"/>
          <w:szCs w:val="28"/>
          <w:lang w:val="ru-RU"/>
        </w:rPr>
        <w:t>5</w:t>
      </w:r>
      <w:r w:rsidR="00B821E0">
        <w:rPr>
          <w:sz w:val="28"/>
          <w:szCs w:val="28"/>
          <w:lang w:val="ru-RU"/>
        </w:rPr>
        <w:t xml:space="preserve"> месяцев </w:t>
      </w:r>
      <w:r>
        <w:rPr>
          <w:sz w:val="28"/>
          <w:szCs w:val="28"/>
          <w:lang w:val="ru-RU"/>
        </w:rPr>
        <w:t xml:space="preserve">2021 года зарегистрировано сокращение </w:t>
      </w:r>
      <w:r w:rsidR="00DA1A67">
        <w:rPr>
          <w:sz w:val="28"/>
          <w:szCs w:val="28"/>
          <w:lang w:val="ru-RU"/>
        </w:rPr>
        <w:t>травмированных в ДТП детей – пешеходов</w:t>
      </w:r>
      <w:r>
        <w:rPr>
          <w:sz w:val="28"/>
          <w:szCs w:val="28"/>
          <w:lang w:val="ru-RU"/>
        </w:rPr>
        <w:t xml:space="preserve">. </w:t>
      </w:r>
      <w:r w:rsidR="00B821E0">
        <w:rPr>
          <w:sz w:val="28"/>
          <w:szCs w:val="28"/>
          <w:lang w:val="ru-RU"/>
        </w:rPr>
        <w:t>В апреле по отношению к АППМ возросло количество ДТП на 100%. П</w:t>
      </w:r>
      <w:r>
        <w:rPr>
          <w:sz w:val="28"/>
          <w:szCs w:val="28"/>
          <w:lang w:val="ru-RU"/>
        </w:rPr>
        <w:t xml:space="preserve">ричиной возникновения </w:t>
      </w:r>
      <w:r w:rsidR="00E32FA3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ДТП стало нарушение ПДД несовершеннолетним пешеходом (АППГ – </w:t>
      </w:r>
      <w:r w:rsidR="00E32FA3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).</w:t>
      </w:r>
      <w:r w:rsidR="00DA1A67">
        <w:rPr>
          <w:sz w:val="28"/>
          <w:szCs w:val="28"/>
          <w:lang w:val="ru-RU"/>
        </w:rPr>
        <w:t xml:space="preserve"> </w:t>
      </w:r>
    </w:p>
    <w:p w:rsidR="00DA1A67" w:rsidRDefault="00DA1A67" w:rsidP="00DA1A67">
      <w:pPr>
        <w:pStyle w:val="a3"/>
        <w:jc w:val="center"/>
        <w:rPr>
          <w:color w:val="FF0000"/>
          <w:sz w:val="28"/>
          <w:szCs w:val="28"/>
          <w:lang w:val="ru-RU"/>
        </w:rPr>
      </w:pPr>
    </w:p>
    <w:p w:rsidR="00DA1A67" w:rsidRDefault="00DA1A67" w:rsidP="00DA1A67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Распределение пострадавших по возрастным категориям выглядит следующим образом:</w:t>
      </w:r>
    </w:p>
    <w:p w:rsidR="00DA1A67" w:rsidRDefault="00DA1A67" w:rsidP="00DA1A67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023"/>
        <w:gridCol w:w="1151"/>
        <w:gridCol w:w="962"/>
        <w:gridCol w:w="1434"/>
      </w:tblGrid>
      <w:tr w:rsidR="00DA1A67" w:rsidTr="00DA1A6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Основные возрастные категории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ДТП</w:t>
            </w:r>
          </w:p>
          <w:p w:rsidR="00DA1A67" w:rsidRDefault="00DA1A67" w:rsidP="004E023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202</w:t>
            </w:r>
            <w:r w:rsidR="004E0234">
              <w:rPr>
                <w:sz w:val="26"/>
                <w:szCs w:val="26"/>
                <w:lang w:val="ru-RU" w:eastAsia="ru-RU"/>
              </w:rPr>
              <w:t>1</w:t>
            </w:r>
            <w:r>
              <w:rPr>
                <w:sz w:val="26"/>
                <w:szCs w:val="26"/>
                <w:lang w:val="ru-RU" w:eastAsia="ru-RU"/>
              </w:rPr>
              <w:t xml:space="preserve"> 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%</w:t>
            </w:r>
          </w:p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от общего числа пострадавших детей -пешеходов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ДТП</w:t>
            </w:r>
          </w:p>
          <w:p w:rsidR="00DA1A67" w:rsidRDefault="00DA1A67" w:rsidP="004E023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20</w:t>
            </w:r>
            <w:r w:rsidR="004E0234">
              <w:rPr>
                <w:sz w:val="26"/>
                <w:szCs w:val="26"/>
                <w:lang w:val="ru-RU" w:eastAsia="ru-RU"/>
              </w:rPr>
              <w:t>20</w:t>
            </w:r>
            <w:r>
              <w:rPr>
                <w:sz w:val="26"/>
                <w:szCs w:val="26"/>
                <w:lang w:val="ru-RU" w:eastAsia="ru-RU"/>
              </w:rPr>
              <w:t xml:space="preserve"> 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%</w:t>
            </w:r>
          </w:p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от общего числа пострадавших детей -пешеходов</w:t>
            </w:r>
          </w:p>
        </w:tc>
      </w:tr>
      <w:tr w:rsidR="00E32FA3" w:rsidTr="00A21F2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A3" w:rsidRDefault="00E32FA3" w:rsidP="00E32FA3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Дошкольники до 7 лет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3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3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0%</w:t>
            </w:r>
          </w:p>
        </w:tc>
        <w:tc>
          <w:tcPr>
            <w:tcW w:w="962" w:type="dxa"/>
          </w:tcPr>
          <w:p w:rsidR="00E32FA3" w:rsidRPr="009B13D7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434" w:type="dxa"/>
          </w:tcPr>
          <w:p w:rsidR="00E32FA3" w:rsidRPr="009B13D7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33,3</w:t>
            </w:r>
            <w:r w:rsidRPr="009B13D7">
              <w:rPr>
                <w:sz w:val="26"/>
                <w:szCs w:val="26"/>
                <w:lang w:val="ru-RU" w:eastAsia="ru-RU"/>
              </w:rPr>
              <w:t>%</w:t>
            </w:r>
          </w:p>
        </w:tc>
      </w:tr>
      <w:tr w:rsidR="00E32FA3" w:rsidTr="00A21F2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A3" w:rsidRDefault="00E32FA3" w:rsidP="00E32FA3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Школьники начальных классов от 7 до 10 лет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3" w:rsidRDefault="00E32FA3" w:rsidP="00E32FA3">
            <w:pPr>
              <w:pStyle w:val="a3"/>
              <w:tabs>
                <w:tab w:val="left" w:pos="188"/>
                <w:tab w:val="center" w:pos="376"/>
              </w:tabs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3" w:rsidRDefault="00A56700" w:rsidP="00A56700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</w:t>
            </w:r>
            <w:r w:rsidR="00E32FA3">
              <w:rPr>
                <w:sz w:val="26"/>
                <w:szCs w:val="26"/>
                <w:lang w:val="ru-RU" w:eastAsia="ru-RU"/>
              </w:rPr>
              <w:t>0%</w:t>
            </w:r>
          </w:p>
        </w:tc>
        <w:tc>
          <w:tcPr>
            <w:tcW w:w="962" w:type="dxa"/>
          </w:tcPr>
          <w:p w:rsidR="00E32FA3" w:rsidRPr="009B13D7" w:rsidRDefault="00E32FA3" w:rsidP="00E32FA3">
            <w:pPr>
              <w:pStyle w:val="a3"/>
              <w:tabs>
                <w:tab w:val="left" w:pos="188"/>
                <w:tab w:val="center" w:pos="376"/>
              </w:tabs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434" w:type="dxa"/>
          </w:tcPr>
          <w:p w:rsidR="00E32FA3" w:rsidRPr="009B13D7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44,4</w:t>
            </w:r>
            <w:r w:rsidRPr="009B13D7">
              <w:rPr>
                <w:sz w:val="26"/>
                <w:szCs w:val="26"/>
                <w:lang w:val="ru-RU" w:eastAsia="ru-RU"/>
              </w:rPr>
              <w:t>%</w:t>
            </w:r>
          </w:p>
        </w:tc>
      </w:tr>
      <w:tr w:rsidR="00E32FA3" w:rsidTr="00A21F2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A3" w:rsidRDefault="00E32FA3" w:rsidP="00E32FA3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Школьники средних классов от 11 до 14 лет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3" w:rsidRDefault="00A56700" w:rsidP="00A56700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3" w:rsidRDefault="00A56700" w:rsidP="00A56700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6</w:t>
            </w:r>
            <w:r w:rsidR="00E32FA3">
              <w:rPr>
                <w:sz w:val="26"/>
                <w:szCs w:val="26"/>
                <w:lang w:val="ru-RU" w:eastAsia="ru-RU"/>
              </w:rPr>
              <w:t>0%</w:t>
            </w:r>
          </w:p>
        </w:tc>
        <w:tc>
          <w:tcPr>
            <w:tcW w:w="962" w:type="dxa"/>
          </w:tcPr>
          <w:p w:rsidR="00E32FA3" w:rsidRPr="009B13D7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434" w:type="dxa"/>
          </w:tcPr>
          <w:p w:rsidR="00E32FA3" w:rsidRPr="009B13D7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11,1</w:t>
            </w:r>
            <w:r w:rsidRPr="009B13D7">
              <w:rPr>
                <w:sz w:val="26"/>
                <w:szCs w:val="26"/>
                <w:lang w:val="ru-RU" w:eastAsia="ru-RU"/>
              </w:rPr>
              <w:t>%</w:t>
            </w:r>
          </w:p>
        </w:tc>
      </w:tr>
      <w:tr w:rsidR="00E32FA3" w:rsidTr="00A21F2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A3" w:rsidRDefault="00E32FA3" w:rsidP="00E32FA3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lastRenderedPageBreak/>
              <w:t>Школьники старших классов от 15 до 16 лет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3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3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0%</w:t>
            </w:r>
          </w:p>
        </w:tc>
        <w:tc>
          <w:tcPr>
            <w:tcW w:w="962" w:type="dxa"/>
          </w:tcPr>
          <w:p w:rsidR="00E32FA3" w:rsidRPr="009B13D7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434" w:type="dxa"/>
          </w:tcPr>
          <w:p w:rsidR="00E32FA3" w:rsidRPr="009B13D7" w:rsidRDefault="00E32FA3" w:rsidP="00E32FA3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11,1</w:t>
            </w:r>
            <w:r w:rsidRPr="009B13D7">
              <w:rPr>
                <w:sz w:val="26"/>
                <w:szCs w:val="26"/>
                <w:lang w:val="ru-RU" w:eastAsia="ru-RU"/>
              </w:rPr>
              <w:t>%</w:t>
            </w:r>
          </w:p>
        </w:tc>
      </w:tr>
    </w:tbl>
    <w:p w:rsidR="00DA1A67" w:rsidRDefault="00DA1A67" w:rsidP="00DA1A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A1A67" w:rsidRDefault="00DA1A67" w:rsidP="00DA1A67">
      <w:pPr>
        <w:jc w:val="center"/>
        <w:rPr>
          <w:b/>
          <w:sz w:val="28"/>
          <w:szCs w:val="28"/>
        </w:rPr>
      </w:pPr>
    </w:p>
    <w:p w:rsidR="004E0234" w:rsidRDefault="004E0234" w:rsidP="00DA1A67">
      <w:pPr>
        <w:jc w:val="center"/>
        <w:rPr>
          <w:b/>
          <w:sz w:val="28"/>
          <w:szCs w:val="28"/>
        </w:rPr>
      </w:pPr>
    </w:p>
    <w:p w:rsidR="004E0234" w:rsidRDefault="004E0234" w:rsidP="00DA1A67">
      <w:pPr>
        <w:jc w:val="center"/>
        <w:rPr>
          <w:b/>
          <w:sz w:val="28"/>
          <w:szCs w:val="28"/>
        </w:rPr>
      </w:pPr>
    </w:p>
    <w:p w:rsidR="00DA1A67" w:rsidRDefault="00DA1A67" w:rsidP="00DA1A67">
      <w:pPr>
        <w:jc w:val="center"/>
        <w:rPr>
          <w:b/>
          <w:color w:val="FF0000"/>
          <w:sz w:val="28"/>
          <w:szCs w:val="28"/>
        </w:rPr>
      </w:pPr>
    </w:p>
    <w:p w:rsidR="00DA1A67" w:rsidRDefault="00DA1A67" w:rsidP="00DA1A67">
      <w:pPr>
        <w:jc w:val="center"/>
        <w:rPr>
          <w:b/>
          <w:color w:val="FF0000"/>
        </w:rPr>
      </w:pPr>
    </w:p>
    <w:p w:rsidR="00DA1A67" w:rsidRDefault="00DA1A67" w:rsidP="00DA1A67">
      <w:pPr>
        <w:jc w:val="center"/>
        <w:rPr>
          <w:b/>
        </w:rPr>
      </w:pPr>
      <w:r>
        <w:rPr>
          <w:b/>
        </w:rPr>
        <w:t>Дети – пешеходы, краткие сведения</w:t>
      </w:r>
    </w:p>
    <w:p w:rsidR="00DA1A67" w:rsidRDefault="00DA1A67" w:rsidP="00DA1A67">
      <w:pPr>
        <w:sectPr w:rsidR="00DA1A67">
          <w:pgSz w:w="11906" w:h="16838"/>
          <w:pgMar w:top="540" w:right="746" w:bottom="284" w:left="1080" w:header="720" w:footer="720" w:gutter="0"/>
          <w:pgNumType w:start="1"/>
          <w:cols w:space="720"/>
        </w:sectPr>
      </w:pPr>
    </w:p>
    <w:p w:rsidR="00DA1A67" w:rsidRDefault="004E0234" w:rsidP="00DA1A67">
      <w:pPr>
        <w:jc w:val="center"/>
      </w:pPr>
      <w:r>
        <w:t>2021</w:t>
      </w:r>
    </w:p>
    <w:p w:rsidR="00DA1A67" w:rsidRDefault="00A56700" w:rsidP="00DA1A67">
      <w:pPr>
        <w:jc w:val="both"/>
      </w:pPr>
      <w:r>
        <w:t>5</w:t>
      </w:r>
      <w:r w:rsidR="00244057">
        <w:t xml:space="preserve"> ДТП – </w:t>
      </w:r>
      <w:r>
        <w:t>5</w:t>
      </w:r>
      <w:r w:rsidR="00DA1A67">
        <w:t xml:space="preserve"> пострадавших </w:t>
      </w:r>
    </w:p>
    <w:p w:rsidR="00DA1A67" w:rsidRDefault="00DA1A67" w:rsidP="00DA1A67">
      <w:pPr>
        <w:jc w:val="both"/>
        <w:rPr>
          <w:sz w:val="16"/>
          <w:szCs w:val="16"/>
        </w:rPr>
      </w:pPr>
    </w:p>
    <w:p w:rsidR="00DA1A67" w:rsidRDefault="004E0234" w:rsidP="00DA1A67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A81FF9">
        <w:rPr>
          <w:sz w:val="20"/>
          <w:szCs w:val="20"/>
        </w:rPr>
        <w:t xml:space="preserve"> ДТП в темное время суток (</w:t>
      </w:r>
      <w:r w:rsidR="00E32FA3">
        <w:rPr>
          <w:sz w:val="20"/>
          <w:szCs w:val="20"/>
        </w:rPr>
        <w:t>25</w:t>
      </w:r>
      <w:r w:rsidR="00DA1A67">
        <w:rPr>
          <w:sz w:val="20"/>
          <w:szCs w:val="20"/>
        </w:rPr>
        <w:t>%)</w:t>
      </w:r>
    </w:p>
    <w:p w:rsidR="00DA1A67" w:rsidRDefault="004E0234" w:rsidP="00DA1A67">
      <w:pPr>
        <w:jc w:val="both"/>
        <w:rPr>
          <w:sz w:val="20"/>
          <w:szCs w:val="20"/>
        </w:rPr>
      </w:pPr>
      <w:r>
        <w:rPr>
          <w:sz w:val="20"/>
          <w:szCs w:val="20"/>
        </w:rPr>
        <w:t>без</w:t>
      </w:r>
      <w:r w:rsidR="00A81FF9">
        <w:rPr>
          <w:sz w:val="20"/>
          <w:szCs w:val="20"/>
        </w:rPr>
        <w:t xml:space="preserve"> СВЭ – в </w:t>
      </w:r>
      <w:r w:rsidR="00A56700">
        <w:rPr>
          <w:sz w:val="20"/>
          <w:szCs w:val="20"/>
        </w:rPr>
        <w:t>5</w:t>
      </w:r>
      <w:r w:rsidR="00A81FF9">
        <w:rPr>
          <w:sz w:val="20"/>
          <w:szCs w:val="20"/>
        </w:rPr>
        <w:t xml:space="preserve"> случаях (</w:t>
      </w:r>
      <w:r>
        <w:rPr>
          <w:sz w:val="20"/>
          <w:szCs w:val="20"/>
        </w:rPr>
        <w:t>100</w:t>
      </w:r>
      <w:r w:rsidR="00DA1A67">
        <w:rPr>
          <w:sz w:val="20"/>
          <w:szCs w:val="20"/>
        </w:rPr>
        <w:t>%)</w:t>
      </w:r>
    </w:p>
    <w:p w:rsidR="00DA1A67" w:rsidRDefault="00DA1A67" w:rsidP="00DA1A67">
      <w:pPr>
        <w:jc w:val="both"/>
        <w:rPr>
          <w:sz w:val="20"/>
          <w:szCs w:val="20"/>
        </w:rPr>
      </w:pPr>
      <w:r>
        <w:rPr>
          <w:sz w:val="20"/>
          <w:szCs w:val="20"/>
        </w:rPr>
        <w:t>без сопровожд</w:t>
      </w:r>
      <w:r w:rsidR="00A81FF9">
        <w:rPr>
          <w:sz w:val="20"/>
          <w:szCs w:val="20"/>
        </w:rPr>
        <w:t xml:space="preserve">ения взрослых – в </w:t>
      </w:r>
      <w:r w:rsidR="00A56700">
        <w:rPr>
          <w:sz w:val="20"/>
          <w:szCs w:val="20"/>
        </w:rPr>
        <w:t>5</w:t>
      </w:r>
      <w:r w:rsidR="00A81FF9">
        <w:rPr>
          <w:sz w:val="20"/>
          <w:szCs w:val="20"/>
        </w:rPr>
        <w:t xml:space="preserve"> случаях (</w:t>
      </w:r>
      <w:r w:rsidR="00881853">
        <w:rPr>
          <w:sz w:val="20"/>
          <w:szCs w:val="20"/>
        </w:rPr>
        <w:t>100</w:t>
      </w:r>
      <w:r>
        <w:rPr>
          <w:sz w:val="20"/>
          <w:szCs w:val="20"/>
        </w:rPr>
        <w:t>%)</w:t>
      </w:r>
    </w:p>
    <w:p w:rsidR="00DA1A67" w:rsidRDefault="00DA1A67" w:rsidP="00DA1A67">
      <w:pPr>
        <w:jc w:val="both"/>
      </w:pPr>
    </w:p>
    <w:p w:rsidR="00DA1A67" w:rsidRDefault="00E32FA3" w:rsidP="00DA1A67">
      <w:pPr>
        <w:jc w:val="both"/>
      </w:pPr>
      <w:r>
        <w:t>3</w:t>
      </w:r>
      <w:r w:rsidR="00DA1A67">
        <w:t xml:space="preserve"> ДТП по вине несовершеннолетнего</w:t>
      </w:r>
    </w:p>
    <w:p w:rsidR="00B821E0" w:rsidRPr="00E32FA3" w:rsidRDefault="00DA1A67" w:rsidP="00DA1A67">
      <w:pPr>
        <w:jc w:val="both"/>
        <w:rPr>
          <w:sz w:val="16"/>
          <w:szCs w:val="16"/>
        </w:rPr>
      </w:pPr>
      <w:r w:rsidRPr="00E32FA3">
        <w:rPr>
          <w:sz w:val="16"/>
          <w:szCs w:val="16"/>
        </w:rPr>
        <w:t>(</w:t>
      </w:r>
      <w:r w:rsidR="00881853" w:rsidRPr="00E32FA3">
        <w:rPr>
          <w:sz w:val="16"/>
          <w:szCs w:val="16"/>
        </w:rPr>
        <w:t>16</w:t>
      </w:r>
      <w:r w:rsidRPr="00E32FA3">
        <w:rPr>
          <w:sz w:val="16"/>
          <w:szCs w:val="16"/>
        </w:rPr>
        <w:t xml:space="preserve">.01–переход на запрещ., </w:t>
      </w:r>
      <w:r w:rsidR="00881853" w:rsidRPr="00E32FA3">
        <w:rPr>
          <w:sz w:val="16"/>
          <w:szCs w:val="16"/>
        </w:rPr>
        <w:t>Мира, 11, СШ32</w:t>
      </w:r>
      <w:r w:rsidR="00B821E0" w:rsidRPr="00E32FA3">
        <w:rPr>
          <w:sz w:val="16"/>
          <w:szCs w:val="16"/>
        </w:rPr>
        <w:t>;</w:t>
      </w:r>
    </w:p>
    <w:p w:rsidR="00DA1A67" w:rsidRDefault="00B821E0" w:rsidP="00DA1A67">
      <w:pPr>
        <w:jc w:val="both"/>
        <w:rPr>
          <w:sz w:val="16"/>
          <w:szCs w:val="16"/>
        </w:rPr>
      </w:pPr>
      <w:r w:rsidRPr="00E32FA3">
        <w:rPr>
          <w:sz w:val="16"/>
          <w:szCs w:val="16"/>
        </w:rPr>
        <w:t>18.04 – переход в неуст.месте, Х-М, 26</w:t>
      </w:r>
      <w:r w:rsidR="00E32FA3">
        <w:rPr>
          <w:sz w:val="16"/>
          <w:szCs w:val="16"/>
        </w:rPr>
        <w:t>;</w:t>
      </w:r>
    </w:p>
    <w:p w:rsidR="00E32FA3" w:rsidRPr="00E32FA3" w:rsidRDefault="00E32FA3" w:rsidP="00DA1A67">
      <w:pPr>
        <w:jc w:val="both"/>
        <w:rPr>
          <w:sz w:val="16"/>
          <w:szCs w:val="16"/>
        </w:rPr>
      </w:pPr>
      <w:r>
        <w:rPr>
          <w:sz w:val="16"/>
          <w:szCs w:val="16"/>
        </w:rPr>
        <w:t>24.05 – переезжал на электросамокате, Спортивная, 3)</w:t>
      </w:r>
    </w:p>
    <w:p w:rsidR="00881853" w:rsidRPr="00881853" w:rsidRDefault="00881853" w:rsidP="00DA1A67">
      <w:pPr>
        <w:jc w:val="both"/>
        <w:rPr>
          <w:sz w:val="20"/>
          <w:szCs w:val="20"/>
        </w:rPr>
      </w:pPr>
    </w:p>
    <w:p w:rsidR="00DA1A67" w:rsidRDefault="00A81FF9" w:rsidP="00DA1A67">
      <w:pPr>
        <w:jc w:val="both"/>
      </w:pPr>
      <w:r>
        <w:t xml:space="preserve">Из </w:t>
      </w:r>
      <w:r w:rsidR="00A56700">
        <w:t>2</w:t>
      </w:r>
      <w:r w:rsidR="00DA1A67">
        <w:t xml:space="preserve"> ДТП по вине водителя:</w:t>
      </w:r>
    </w:p>
    <w:p w:rsidR="00DA1A67" w:rsidRDefault="00DA1A67" w:rsidP="00DA1A67">
      <w:pPr>
        <w:jc w:val="both"/>
      </w:pPr>
      <w:r>
        <w:t xml:space="preserve">- пешеходный переход – </w:t>
      </w:r>
      <w:r w:rsidR="00881853">
        <w:t>1</w:t>
      </w:r>
      <w:r>
        <w:t xml:space="preserve"> ДТП (</w:t>
      </w:r>
      <w:r w:rsidR="00881853">
        <w:t>10</w:t>
      </w:r>
      <w:r>
        <w:t>0%)</w:t>
      </w:r>
    </w:p>
    <w:p w:rsidR="00DA1A67" w:rsidRDefault="00DA1A67" w:rsidP="00DA1A67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не предоставление преимущества в движении пешеходу </w:t>
      </w:r>
      <w:r>
        <w:rPr>
          <w:sz w:val="20"/>
          <w:szCs w:val="20"/>
        </w:rPr>
        <w:t>– 1 ДТП – 1 пострадавший (</w:t>
      </w:r>
      <w:r w:rsidR="00881853">
        <w:rPr>
          <w:sz w:val="20"/>
          <w:szCs w:val="20"/>
        </w:rPr>
        <w:t>100</w:t>
      </w:r>
      <w:r>
        <w:rPr>
          <w:sz w:val="20"/>
          <w:szCs w:val="20"/>
        </w:rPr>
        <w:t>%) (</w:t>
      </w:r>
      <w:r w:rsidR="00881853">
        <w:rPr>
          <w:sz w:val="20"/>
          <w:szCs w:val="20"/>
        </w:rPr>
        <w:t>Пикамана, 30А</w:t>
      </w:r>
      <w:r>
        <w:rPr>
          <w:sz w:val="20"/>
          <w:szCs w:val="20"/>
        </w:rPr>
        <w:t>).</w:t>
      </w:r>
    </w:p>
    <w:p w:rsidR="00DA1A67" w:rsidRDefault="00A56700" w:rsidP="00DA1A67">
      <w:r w:rsidRPr="00A56700">
        <w:t xml:space="preserve">- дворовая территория – </w:t>
      </w:r>
      <w:r>
        <w:t>1</w:t>
      </w:r>
      <w:r w:rsidRPr="00A56700">
        <w:t xml:space="preserve"> ДТП</w:t>
      </w:r>
      <w:r>
        <w:t xml:space="preserve"> – 1 пострадавший.</w:t>
      </w:r>
      <w:r w:rsidRPr="00A56700">
        <w:t xml:space="preserve"> </w:t>
      </w:r>
    </w:p>
    <w:p w:rsidR="00DA1A67" w:rsidRDefault="00DA1A67" w:rsidP="00DA1A67"/>
    <w:p w:rsidR="00DA1A67" w:rsidRDefault="00DA1A67" w:rsidP="00DA1A67"/>
    <w:p w:rsidR="00DA1A67" w:rsidRDefault="00DA1A67" w:rsidP="00DA1A67"/>
    <w:p w:rsidR="00DA1A67" w:rsidRDefault="00DA1A67" w:rsidP="00DA1A67"/>
    <w:p w:rsidR="00DA1A67" w:rsidRDefault="00DA1A67" w:rsidP="00DA1A67"/>
    <w:p w:rsidR="00DA1A67" w:rsidRDefault="00DA1A67" w:rsidP="00DA1A67"/>
    <w:p w:rsidR="00DA1A67" w:rsidRDefault="00DA1A67" w:rsidP="00DA1A67">
      <w:r>
        <w:t>Наезды:</w:t>
      </w:r>
    </w:p>
    <w:p w:rsidR="00DA1A67" w:rsidRDefault="003C5598" w:rsidP="00DA1A67">
      <w:r>
        <w:t xml:space="preserve">УДС – </w:t>
      </w:r>
      <w:r w:rsidR="00E32FA3">
        <w:t>4</w:t>
      </w:r>
      <w:r>
        <w:t xml:space="preserve"> (</w:t>
      </w:r>
      <w:r w:rsidR="00A56700">
        <w:t>8</w:t>
      </w:r>
      <w:r w:rsidR="00881853">
        <w:t>0</w:t>
      </w:r>
      <w:r w:rsidR="00DA1A67">
        <w:t>%)</w:t>
      </w:r>
    </w:p>
    <w:p w:rsidR="00DA1A67" w:rsidRDefault="003C5598" w:rsidP="00DA1A67">
      <w:r>
        <w:t xml:space="preserve">жилая зона – </w:t>
      </w:r>
      <w:r w:rsidR="00A56700">
        <w:t>1 (20%)</w:t>
      </w:r>
      <w:r w:rsidR="00DA1A67">
        <w:t>.</w:t>
      </w:r>
    </w:p>
    <w:p w:rsidR="004E0234" w:rsidRPr="004E0234" w:rsidRDefault="00DA1A67" w:rsidP="004E0234">
      <w:pPr>
        <w:jc w:val="center"/>
      </w:pPr>
      <w:r>
        <w:br w:type="column"/>
      </w:r>
      <w:r w:rsidR="004E0234" w:rsidRPr="004E0234">
        <w:lastRenderedPageBreak/>
        <w:t>2020</w:t>
      </w:r>
    </w:p>
    <w:p w:rsidR="00E32FA3" w:rsidRPr="00E32FA3" w:rsidRDefault="00E32FA3" w:rsidP="00E32FA3">
      <w:pPr>
        <w:jc w:val="both"/>
      </w:pPr>
      <w:r w:rsidRPr="00E32FA3">
        <w:t xml:space="preserve">9 ДТП – 9 пострадавших </w:t>
      </w:r>
    </w:p>
    <w:p w:rsidR="00E32FA3" w:rsidRPr="00E32FA3" w:rsidRDefault="00E32FA3" w:rsidP="00E32FA3">
      <w:pPr>
        <w:jc w:val="both"/>
        <w:rPr>
          <w:sz w:val="20"/>
          <w:szCs w:val="20"/>
        </w:rPr>
      </w:pPr>
    </w:p>
    <w:p w:rsidR="00E32FA3" w:rsidRPr="00E32FA3" w:rsidRDefault="00E32FA3" w:rsidP="00E32FA3">
      <w:pPr>
        <w:jc w:val="both"/>
        <w:rPr>
          <w:sz w:val="20"/>
          <w:szCs w:val="20"/>
        </w:rPr>
      </w:pPr>
      <w:r w:rsidRPr="00E32FA3">
        <w:rPr>
          <w:sz w:val="20"/>
          <w:szCs w:val="20"/>
        </w:rPr>
        <w:t>3 ДТП в темное время суток (33,3%)</w:t>
      </w:r>
    </w:p>
    <w:p w:rsidR="00E32FA3" w:rsidRPr="00E32FA3" w:rsidRDefault="00E32FA3" w:rsidP="00E32FA3">
      <w:pPr>
        <w:jc w:val="both"/>
        <w:rPr>
          <w:sz w:val="20"/>
          <w:szCs w:val="20"/>
        </w:rPr>
      </w:pPr>
      <w:r w:rsidRPr="00E32FA3">
        <w:rPr>
          <w:sz w:val="20"/>
          <w:szCs w:val="20"/>
        </w:rPr>
        <w:t>наличие СВЭ – в 3 случаях (33,3%)</w:t>
      </w:r>
    </w:p>
    <w:p w:rsidR="00E32FA3" w:rsidRPr="00E32FA3" w:rsidRDefault="00E32FA3" w:rsidP="00E32FA3">
      <w:pPr>
        <w:jc w:val="both"/>
        <w:rPr>
          <w:sz w:val="20"/>
          <w:szCs w:val="20"/>
        </w:rPr>
      </w:pPr>
      <w:r w:rsidRPr="00E32FA3">
        <w:rPr>
          <w:sz w:val="20"/>
          <w:szCs w:val="20"/>
        </w:rPr>
        <w:t>без сопровождения взрослых – в 6 случаях (66,7%)</w:t>
      </w:r>
    </w:p>
    <w:p w:rsidR="00E32FA3" w:rsidRDefault="00E32FA3" w:rsidP="00E32FA3">
      <w:pPr>
        <w:jc w:val="both"/>
      </w:pPr>
    </w:p>
    <w:p w:rsidR="00E32FA3" w:rsidRPr="00E32FA3" w:rsidRDefault="00E32FA3" w:rsidP="00E32FA3">
      <w:pPr>
        <w:jc w:val="both"/>
      </w:pPr>
      <w:r>
        <w:t>3</w:t>
      </w:r>
      <w:r w:rsidRPr="00E32FA3">
        <w:t xml:space="preserve"> ДТП по вине несовершеннолетнего</w:t>
      </w:r>
    </w:p>
    <w:p w:rsidR="00E32FA3" w:rsidRDefault="00E32FA3" w:rsidP="00E32FA3">
      <w:pPr>
        <w:jc w:val="both"/>
        <w:rPr>
          <w:sz w:val="16"/>
          <w:szCs w:val="16"/>
        </w:rPr>
      </w:pPr>
      <w:r w:rsidRPr="00E32FA3">
        <w:rPr>
          <w:sz w:val="16"/>
          <w:szCs w:val="16"/>
        </w:rPr>
        <w:t>(24.01–переход в неустановленном месте, чапаева,24, СШ15;</w:t>
      </w:r>
    </w:p>
    <w:p w:rsidR="00E32FA3" w:rsidRDefault="00E32FA3" w:rsidP="00E32FA3">
      <w:pPr>
        <w:jc w:val="both"/>
        <w:rPr>
          <w:sz w:val="16"/>
          <w:szCs w:val="16"/>
        </w:rPr>
      </w:pPr>
      <w:r w:rsidRPr="00E32FA3">
        <w:rPr>
          <w:sz w:val="16"/>
          <w:szCs w:val="16"/>
        </w:rPr>
        <w:t xml:space="preserve">24.02-неус.месте Кузоваткина,15, СШ8; </w:t>
      </w:r>
    </w:p>
    <w:p w:rsidR="00E32FA3" w:rsidRPr="00E32FA3" w:rsidRDefault="00E32FA3" w:rsidP="00E32FA3">
      <w:pPr>
        <w:jc w:val="both"/>
        <w:rPr>
          <w:sz w:val="16"/>
          <w:szCs w:val="16"/>
        </w:rPr>
      </w:pPr>
      <w:r w:rsidRPr="00E32FA3">
        <w:rPr>
          <w:sz w:val="16"/>
          <w:szCs w:val="16"/>
        </w:rPr>
        <w:t>22.05-ж/з Пермская,1)</w:t>
      </w:r>
    </w:p>
    <w:p w:rsidR="00E32FA3" w:rsidRPr="00E32FA3" w:rsidRDefault="00E32FA3" w:rsidP="00E32FA3">
      <w:pPr>
        <w:jc w:val="both"/>
        <w:rPr>
          <w:sz w:val="16"/>
          <w:szCs w:val="16"/>
        </w:rPr>
      </w:pPr>
    </w:p>
    <w:p w:rsidR="00E32FA3" w:rsidRPr="00E32FA3" w:rsidRDefault="00E32FA3" w:rsidP="00E32FA3">
      <w:pPr>
        <w:jc w:val="both"/>
      </w:pPr>
      <w:r w:rsidRPr="00E32FA3">
        <w:t>Из 6 ДТП по вине водителя:</w:t>
      </w:r>
    </w:p>
    <w:p w:rsidR="00E32FA3" w:rsidRPr="00E32FA3" w:rsidRDefault="00E32FA3" w:rsidP="00E32FA3">
      <w:pPr>
        <w:jc w:val="both"/>
      </w:pPr>
      <w:r w:rsidRPr="00E32FA3">
        <w:t>- пешеходный переход – 3 ДТП (50%)</w:t>
      </w:r>
    </w:p>
    <w:p w:rsidR="00E32FA3" w:rsidRPr="00E32FA3" w:rsidRDefault="00E32FA3" w:rsidP="00E32FA3">
      <w:pPr>
        <w:ind w:left="284"/>
        <w:jc w:val="both"/>
        <w:rPr>
          <w:sz w:val="20"/>
          <w:szCs w:val="20"/>
        </w:rPr>
      </w:pPr>
      <w:r w:rsidRPr="00E32FA3">
        <w:rPr>
          <w:sz w:val="20"/>
          <w:szCs w:val="20"/>
        </w:rPr>
        <w:t xml:space="preserve">- </w:t>
      </w:r>
      <w:r w:rsidRPr="00E32FA3">
        <w:rPr>
          <w:b/>
          <w:sz w:val="20"/>
          <w:szCs w:val="20"/>
        </w:rPr>
        <w:t>нарушение требований сигналов светофора</w:t>
      </w:r>
      <w:r w:rsidRPr="00E32FA3">
        <w:rPr>
          <w:sz w:val="20"/>
          <w:szCs w:val="20"/>
        </w:rPr>
        <w:t xml:space="preserve"> - 2</w:t>
      </w:r>
      <w:r w:rsidRPr="00E32FA3">
        <w:rPr>
          <w:b/>
          <w:sz w:val="20"/>
          <w:szCs w:val="20"/>
        </w:rPr>
        <w:t xml:space="preserve"> ДТП (50%) </w:t>
      </w:r>
      <w:r w:rsidRPr="00E32FA3">
        <w:rPr>
          <w:sz w:val="20"/>
          <w:szCs w:val="20"/>
        </w:rPr>
        <w:t xml:space="preserve">(Х-М,43 (рег п/п); Северная,48Б (рег п/п) </w:t>
      </w:r>
    </w:p>
    <w:p w:rsidR="00E32FA3" w:rsidRPr="00E32FA3" w:rsidRDefault="00E32FA3" w:rsidP="00E32FA3">
      <w:pPr>
        <w:ind w:left="284"/>
        <w:jc w:val="both"/>
        <w:rPr>
          <w:sz w:val="20"/>
          <w:szCs w:val="20"/>
        </w:rPr>
      </w:pPr>
      <w:r w:rsidRPr="00E32FA3">
        <w:rPr>
          <w:sz w:val="20"/>
          <w:szCs w:val="20"/>
        </w:rPr>
        <w:t xml:space="preserve">- </w:t>
      </w:r>
      <w:r w:rsidRPr="00E32FA3">
        <w:rPr>
          <w:b/>
          <w:sz w:val="20"/>
          <w:szCs w:val="20"/>
        </w:rPr>
        <w:t xml:space="preserve">не предоставление преимущества в движении пешеходу </w:t>
      </w:r>
      <w:r w:rsidRPr="00E32FA3">
        <w:rPr>
          <w:sz w:val="20"/>
          <w:szCs w:val="20"/>
        </w:rPr>
        <w:t>– 1 ДТП – 1 пострадавший (25%) (Мира,31/1).</w:t>
      </w:r>
    </w:p>
    <w:p w:rsidR="00E32FA3" w:rsidRPr="00E32FA3" w:rsidRDefault="00E32FA3" w:rsidP="00E32FA3">
      <w:pPr>
        <w:jc w:val="both"/>
      </w:pPr>
      <w:r w:rsidRPr="00E32FA3">
        <w:t xml:space="preserve">- дворовая территория – 2 ДТП </w:t>
      </w:r>
      <w:r w:rsidRPr="00E32FA3">
        <w:rPr>
          <w:sz w:val="20"/>
          <w:szCs w:val="20"/>
        </w:rPr>
        <w:t>(+1 вина несов)</w:t>
      </w:r>
      <w:r w:rsidRPr="00E32FA3">
        <w:t xml:space="preserve"> </w:t>
      </w:r>
    </w:p>
    <w:p w:rsidR="00E32FA3" w:rsidRPr="00E32FA3" w:rsidRDefault="00E32FA3" w:rsidP="00E32FA3">
      <w:pPr>
        <w:jc w:val="both"/>
      </w:pPr>
      <w:r w:rsidRPr="00E32FA3">
        <w:t>- прочее – 1 ДТП</w:t>
      </w:r>
    </w:p>
    <w:p w:rsidR="004E0234" w:rsidRPr="004E0234" w:rsidRDefault="004E0234" w:rsidP="004E0234"/>
    <w:p w:rsidR="00DA1A67" w:rsidRDefault="00DA1A67" w:rsidP="004E0234">
      <w:pPr>
        <w:jc w:val="center"/>
        <w:rPr>
          <w:sz w:val="20"/>
          <w:szCs w:val="20"/>
        </w:rPr>
      </w:pPr>
    </w:p>
    <w:p w:rsidR="00DA1A67" w:rsidRDefault="00DA1A67" w:rsidP="00DA1A67"/>
    <w:p w:rsidR="00DA1A67" w:rsidRDefault="00DA1A67" w:rsidP="00DA1A67">
      <w:r>
        <w:t>Наезды:</w:t>
      </w:r>
    </w:p>
    <w:p w:rsidR="00DA1A67" w:rsidRDefault="00DA1A67" w:rsidP="00DA1A67">
      <w:r>
        <w:t xml:space="preserve">УДС – </w:t>
      </w:r>
      <w:r w:rsidR="00E32FA3">
        <w:t>7</w:t>
      </w:r>
      <w:r>
        <w:t xml:space="preserve"> (</w:t>
      </w:r>
      <w:r w:rsidR="00881853">
        <w:t>100</w:t>
      </w:r>
      <w:r>
        <w:t>%)</w:t>
      </w:r>
    </w:p>
    <w:p w:rsidR="00DA1A67" w:rsidRDefault="00DA1A67" w:rsidP="00DA1A67">
      <w:r>
        <w:t xml:space="preserve">жилая зона – </w:t>
      </w:r>
      <w:r w:rsidR="00E32FA3">
        <w:t>2</w:t>
      </w:r>
      <w:r>
        <w:t>.</w:t>
      </w:r>
    </w:p>
    <w:p w:rsidR="00DA1A67" w:rsidRDefault="00DA1A67" w:rsidP="00DA1A67">
      <w:pPr>
        <w:ind w:left="284"/>
        <w:jc w:val="both"/>
        <w:rPr>
          <w:sz w:val="20"/>
          <w:szCs w:val="20"/>
        </w:rPr>
      </w:pPr>
    </w:p>
    <w:p w:rsidR="00DA1A67" w:rsidRDefault="00DA1A67" w:rsidP="00DA1A67">
      <w:pPr>
        <w:jc w:val="both"/>
        <w:rPr>
          <w:color w:val="FF0000"/>
        </w:rPr>
      </w:pPr>
    </w:p>
    <w:p w:rsidR="00DA1A67" w:rsidRDefault="00DA1A67" w:rsidP="00DA1A67">
      <w:pPr>
        <w:jc w:val="both"/>
        <w:rPr>
          <w:color w:val="FF0000"/>
        </w:rPr>
      </w:pPr>
    </w:p>
    <w:p w:rsidR="00DA1A67" w:rsidRDefault="00DA1A67" w:rsidP="00DA1A67">
      <w:pPr>
        <w:jc w:val="both"/>
      </w:pPr>
    </w:p>
    <w:p w:rsidR="00DA1A67" w:rsidRDefault="00DA1A67" w:rsidP="00DA1A67"/>
    <w:p w:rsidR="00DA1A67" w:rsidRDefault="00DA1A67" w:rsidP="00DA1A67">
      <w:pPr>
        <w:rPr>
          <w:color w:val="FF0000"/>
        </w:rPr>
        <w:sectPr w:rsidR="00DA1A67">
          <w:type w:val="continuous"/>
          <w:pgSz w:w="11906" w:h="16838"/>
          <w:pgMar w:top="539" w:right="748" w:bottom="720" w:left="1077" w:header="720" w:footer="720" w:gutter="0"/>
          <w:pgNumType w:start="1"/>
          <w:cols w:num="2" w:sep="1" w:space="720" w:equalWidth="0">
            <w:col w:w="4689" w:space="708"/>
            <w:col w:w="4684"/>
          </w:cols>
        </w:sectPr>
      </w:pPr>
    </w:p>
    <w:p w:rsidR="00DA1A67" w:rsidRDefault="00DA1A67" w:rsidP="00DA1A67">
      <w:pPr>
        <w:pStyle w:val="a3"/>
        <w:ind w:firstLine="708"/>
        <w:jc w:val="center"/>
        <w:rPr>
          <w:b/>
          <w:i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br w:type="page"/>
      </w:r>
      <w:r>
        <w:rPr>
          <w:b/>
          <w:i/>
          <w:sz w:val="26"/>
          <w:szCs w:val="26"/>
        </w:rPr>
        <w:lastRenderedPageBreak/>
        <w:t>ПАССАЖИРЫ</w:t>
      </w:r>
    </w:p>
    <w:p w:rsidR="00DA1A67" w:rsidRDefault="00DA1A67" w:rsidP="00DA1A67">
      <w:pPr>
        <w:pStyle w:val="a3"/>
        <w:ind w:firstLine="708"/>
        <w:rPr>
          <w:sz w:val="26"/>
          <w:szCs w:val="26"/>
        </w:rPr>
      </w:pPr>
    </w:p>
    <w:p w:rsidR="00DA1A67" w:rsidRDefault="00DA1A67" w:rsidP="00DA1A67">
      <w:pPr>
        <w:pStyle w:val="a3"/>
        <w:ind w:firstLine="708"/>
        <w:rPr>
          <w:sz w:val="26"/>
          <w:szCs w:val="26"/>
          <w:lang w:val="ru-RU"/>
        </w:rPr>
      </w:pPr>
      <w:r>
        <w:rPr>
          <w:sz w:val="26"/>
          <w:szCs w:val="26"/>
        </w:rPr>
        <w:t>В 202</w:t>
      </w:r>
      <w:r w:rsidR="00881853">
        <w:rPr>
          <w:sz w:val="26"/>
          <w:szCs w:val="26"/>
          <w:lang w:val="ru-RU"/>
        </w:rPr>
        <w:t>1</w:t>
      </w:r>
      <w:r>
        <w:rPr>
          <w:sz w:val="26"/>
          <w:szCs w:val="26"/>
        </w:rPr>
        <w:t xml:space="preserve"> году зарегистрировано </w:t>
      </w:r>
      <w:r w:rsidR="00B821E0">
        <w:rPr>
          <w:sz w:val="26"/>
          <w:szCs w:val="26"/>
          <w:lang w:val="ru-RU"/>
        </w:rPr>
        <w:t>5</w:t>
      </w:r>
      <w:r>
        <w:rPr>
          <w:sz w:val="26"/>
          <w:szCs w:val="26"/>
        </w:rPr>
        <w:t xml:space="preserve"> ДТП </w:t>
      </w:r>
      <w:r>
        <w:rPr>
          <w:sz w:val="26"/>
          <w:szCs w:val="26"/>
          <w:lang w:val="ru-RU"/>
        </w:rPr>
        <w:t xml:space="preserve">в виде столкновения транспортных средств </w:t>
      </w:r>
      <w:r>
        <w:rPr>
          <w:sz w:val="26"/>
          <w:szCs w:val="26"/>
        </w:rPr>
        <w:t xml:space="preserve">(АППГ – </w:t>
      </w:r>
      <w:r w:rsidR="00E32FA3">
        <w:rPr>
          <w:sz w:val="26"/>
          <w:szCs w:val="26"/>
          <w:lang w:val="ru-RU"/>
        </w:rPr>
        <w:t>5</w:t>
      </w:r>
      <w:r>
        <w:rPr>
          <w:sz w:val="26"/>
          <w:szCs w:val="26"/>
        </w:rPr>
        <w:t>)</w:t>
      </w:r>
      <w:r w:rsidR="003C5598">
        <w:rPr>
          <w:sz w:val="26"/>
          <w:szCs w:val="26"/>
          <w:lang w:val="ru-RU"/>
        </w:rPr>
        <w:t>, в которых травм</w:t>
      </w:r>
      <w:r w:rsidR="005216C6">
        <w:rPr>
          <w:sz w:val="26"/>
          <w:szCs w:val="26"/>
          <w:lang w:val="ru-RU"/>
        </w:rPr>
        <w:t xml:space="preserve">ировано </w:t>
      </w:r>
      <w:r w:rsidR="00B821E0">
        <w:rPr>
          <w:sz w:val="26"/>
          <w:szCs w:val="26"/>
          <w:lang w:val="ru-RU"/>
        </w:rPr>
        <w:t>6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детей – пассажиров</w:t>
      </w:r>
      <w:r w:rsidR="003C5598">
        <w:rPr>
          <w:sz w:val="26"/>
          <w:szCs w:val="26"/>
          <w:lang w:val="ru-RU"/>
        </w:rPr>
        <w:t xml:space="preserve"> (АППГ –</w:t>
      </w:r>
      <w:r w:rsidR="00881853">
        <w:rPr>
          <w:sz w:val="26"/>
          <w:szCs w:val="26"/>
          <w:lang w:val="ru-RU"/>
        </w:rPr>
        <w:t xml:space="preserve"> </w:t>
      </w:r>
      <w:r w:rsidR="00E32FA3">
        <w:rPr>
          <w:sz w:val="26"/>
          <w:szCs w:val="26"/>
          <w:lang w:val="ru-RU"/>
        </w:rPr>
        <w:t>6)</w:t>
      </w:r>
      <w:r>
        <w:rPr>
          <w:sz w:val="26"/>
          <w:szCs w:val="26"/>
        </w:rPr>
        <w:t xml:space="preserve">. По итогам отчетного периода </w:t>
      </w:r>
      <w:r w:rsidR="00881853">
        <w:rPr>
          <w:sz w:val="26"/>
          <w:szCs w:val="26"/>
          <w:lang w:val="ru-RU"/>
        </w:rPr>
        <w:t>увеличени</w:t>
      </w:r>
      <w:r w:rsidR="00E32FA3">
        <w:rPr>
          <w:sz w:val="26"/>
          <w:szCs w:val="26"/>
          <w:lang w:val="ru-RU"/>
        </w:rPr>
        <w:t>я</w:t>
      </w:r>
      <w:r w:rsidR="0088185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количества ДТП с участием несовершеннолетних пассажиров</w:t>
      </w:r>
      <w:r w:rsidR="009A5EE1">
        <w:rPr>
          <w:sz w:val="26"/>
          <w:szCs w:val="26"/>
          <w:lang w:val="ru-RU"/>
        </w:rPr>
        <w:t xml:space="preserve"> </w:t>
      </w:r>
      <w:r w:rsidR="00E32FA3">
        <w:rPr>
          <w:sz w:val="26"/>
          <w:szCs w:val="26"/>
          <w:lang w:val="ru-RU"/>
        </w:rPr>
        <w:t>и</w:t>
      </w:r>
      <w:r w:rsidR="0088185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травмированных в них детей </w:t>
      </w:r>
      <w:r w:rsidR="009A5EE1">
        <w:rPr>
          <w:sz w:val="26"/>
          <w:szCs w:val="26"/>
          <w:lang w:val="ru-RU"/>
        </w:rPr>
        <w:t>н</w:t>
      </w:r>
      <w:r w:rsidR="00E32FA3">
        <w:rPr>
          <w:sz w:val="26"/>
          <w:szCs w:val="26"/>
          <w:lang w:val="ru-RU"/>
        </w:rPr>
        <w:t>е зарегистрировано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val="ru-RU"/>
        </w:rPr>
        <w:t>В течение 20</w:t>
      </w:r>
      <w:r w:rsidR="00881853">
        <w:rPr>
          <w:sz w:val="26"/>
          <w:szCs w:val="26"/>
          <w:lang w:val="ru-RU"/>
        </w:rPr>
        <w:t>21</w:t>
      </w:r>
      <w:r>
        <w:rPr>
          <w:sz w:val="26"/>
          <w:szCs w:val="26"/>
          <w:lang w:val="ru-RU"/>
        </w:rPr>
        <w:t xml:space="preserve"> года </w:t>
      </w:r>
      <w:r w:rsidR="00881853">
        <w:rPr>
          <w:sz w:val="26"/>
          <w:szCs w:val="26"/>
          <w:lang w:val="ru-RU"/>
        </w:rPr>
        <w:t xml:space="preserve">зарегистрировано 1 ДТП, </w:t>
      </w:r>
      <w:r>
        <w:rPr>
          <w:sz w:val="26"/>
          <w:szCs w:val="26"/>
          <w:lang w:val="ru-RU"/>
        </w:rPr>
        <w:t xml:space="preserve">в которых травмировано </w:t>
      </w:r>
      <w:r w:rsidR="00881853">
        <w:rPr>
          <w:sz w:val="26"/>
          <w:szCs w:val="26"/>
          <w:lang w:val="ru-RU"/>
        </w:rPr>
        <w:t xml:space="preserve">2 </w:t>
      </w:r>
      <w:r>
        <w:rPr>
          <w:sz w:val="26"/>
          <w:szCs w:val="26"/>
          <w:lang w:val="ru-RU"/>
        </w:rPr>
        <w:t>пассажира</w:t>
      </w:r>
      <w:r w:rsidR="00881853">
        <w:rPr>
          <w:sz w:val="26"/>
          <w:szCs w:val="26"/>
          <w:lang w:val="ru-RU"/>
        </w:rPr>
        <w:t>, аналогично прошлому году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</w:p>
    <w:p w:rsidR="00DA1A67" w:rsidRDefault="00DA1A67" w:rsidP="00DA1A67">
      <w:pPr>
        <w:pStyle w:val="a3"/>
        <w:rPr>
          <w:b/>
          <w:i/>
          <w:color w:val="FF0000"/>
          <w:sz w:val="26"/>
          <w:szCs w:val="26"/>
        </w:rPr>
      </w:pPr>
      <w:r>
        <w:rPr>
          <w:b/>
          <w:i/>
          <w:noProof/>
          <w:color w:val="FF0000"/>
          <w:sz w:val="26"/>
          <w:szCs w:val="26"/>
          <w:lang w:val="ru-RU" w:eastAsia="ru-RU"/>
        </w:rPr>
        <w:drawing>
          <wp:inline distT="0" distB="0" distL="0" distR="0">
            <wp:extent cx="6391275" cy="139065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1A67" w:rsidRDefault="00DA1A67" w:rsidP="00DA1A67">
      <w:pPr>
        <w:pStyle w:val="a3"/>
        <w:rPr>
          <w:sz w:val="26"/>
          <w:szCs w:val="26"/>
          <w:lang w:val="ru-RU"/>
        </w:rPr>
      </w:pPr>
      <w:r>
        <w:rPr>
          <w:b/>
          <w:i/>
          <w:sz w:val="26"/>
          <w:szCs w:val="26"/>
        </w:rPr>
        <w:tab/>
      </w:r>
      <w:r w:rsidR="008E5E4E">
        <w:rPr>
          <w:sz w:val="26"/>
          <w:szCs w:val="26"/>
          <w:lang w:val="ru-RU"/>
        </w:rPr>
        <w:t xml:space="preserve">В течение </w:t>
      </w:r>
      <w:r w:rsidR="00E43A24">
        <w:rPr>
          <w:sz w:val="26"/>
          <w:szCs w:val="26"/>
          <w:lang w:val="ru-RU"/>
        </w:rPr>
        <w:t xml:space="preserve">5 месяцев 2021 года только в марте 2021 год зарегистрировано </w:t>
      </w:r>
      <w:r w:rsidR="008E5E4E">
        <w:rPr>
          <w:sz w:val="26"/>
          <w:szCs w:val="26"/>
          <w:lang w:val="ru-RU"/>
        </w:rPr>
        <w:t>увеличение числа ДТП с участием юных пассажиров</w:t>
      </w:r>
      <w:r w:rsidR="00E43A24">
        <w:rPr>
          <w:sz w:val="26"/>
          <w:szCs w:val="26"/>
          <w:lang w:val="ru-RU"/>
        </w:rPr>
        <w:t xml:space="preserve"> к АППМ (</w:t>
      </w:r>
      <w:r w:rsidR="008E5E4E">
        <w:rPr>
          <w:sz w:val="26"/>
          <w:szCs w:val="26"/>
          <w:lang w:val="ru-RU"/>
        </w:rPr>
        <w:t>рост числа данного вида ДТП составил 100%</w:t>
      </w:r>
      <w:r w:rsidR="00E43A24">
        <w:rPr>
          <w:sz w:val="26"/>
          <w:szCs w:val="26"/>
          <w:lang w:val="ru-RU"/>
        </w:rPr>
        <w:t>)</w:t>
      </w:r>
      <w:r>
        <w:rPr>
          <w:sz w:val="26"/>
          <w:szCs w:val="26"/>
          <w:lang w:val="ru-RU"/>
        </w:rPr>
        <w:t>.</w:t>
      </w:r>
    </w:p>
    <w:p w:rsidR="008B6D40" w:rsidRDefault="008B6D40" w:rsidP="00DA1A67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1"/>
        <w:gridCol w:w="955"/>
        <w:gridCol w:w="1434"/>
        <w:gridCol w:w="1026"/>
        <w:gridCol w:w="1434"/>
      </w:tblGrid>
      <w:tr w:rsidR="00DA1A67" w:rsidTr="008B6D40"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Default="00DA1A67">
            <w:pPr>
              <w:pStyle w:val="a3"/>
              <w:tabs>
                <w:tab w:val="left" w:pos="388"/>
                <w:tab w:val="center" w:pos="2600"/>
              </w:tabs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ab/>
            </w:r>
            <w:r>
              <w:rPr>
                <w:b/>
                <w:sz w:val="26"/>
                <w:szCs w:val="26"/>
                <w:lang w:val="ru-RU" w:eastAsia="ru-RU"/>
              </w:rPr>
              <w:t>Основные возрастные категории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Default="008B6D40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2021</w:t>
            </w:r>
            <w:r w:rsidR="00DA1A67">
              <w:rPr>
                <w:sz w:val="26"/>
                <w:szCs w:val="26"/>
                <w:lang w:val="ru-RU" w:eastAsia="ru-RU"/>
              </w:rPr>
              <w:t xml:space="preserve"> 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%</w:t>
            </w:r>
          </w:p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от общего числа пострадавших детей - пассажиров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67" w:rsidRDefault="00DA1A67" w:rsidP="008B6D40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20</w:t>
            </w:r>
            <w:r w:rsidR="008B6D40">
              <w:rPr>
                <w:sz w:val="26"/>
                <w:szCs w:val="26"/>
                <w:lang w:val="ru-RU" w:eastAsia="ru-RU"/>
              </w:rPr>
              <w:t>20</w:t>
            </w:r>
            <w:r>
              <w:rPr>
                <w:sz w:val="26"/>
                <w:szCs w:val="26"/>
                <w:lang w:val="ru-RU" w:eastAsia="ru-RU"/>
              </w:rPr>
              <w:t xml:space="preserve"> 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67" w:rsidRDefault="00DA1A67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%</w:t>
            </w:r>
          </w:p>
          <w:p w:rsidR="00DA1A67" w:rsidRDefault="00DA1A67">
            <w:pPr>
              <w:pStyle w:val="a3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от общего числа пострадавших детей - пассажиров</w:t>
            </w:r>
          </w:p>
        </w:tc>
      </w:tr>
      <w:tr w:rsidR="00E43A24" w:rsidTr="006D0708"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24" w:rsidRDefault="00E43A24" w:rsidP="00E43A24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Дошкольники до 7 лет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24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24" w:rsidRDefault="00E43A24" w:rsidP="00E43A24">
            <w:pPr>
              <w:pStyle w:val="a3"/>
              <w:tabs>
                <w:tab w:val="center" w:pos="609"/>
                <w:tab w:val="left" w:pos="1200"/>
              </w:tabs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83,3%</w:t>
            </w:r>
          </w:p>
        </w:tc>
        <w:tc>
          <w:tcPr>
            <w:tcW w:w="1026" w:type="dxa"/>
          </w:tcPr>
          <w:p w:rsidR="00E43A24" w:rsidRPr="009B13D7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434" w:type="dxa"/>
          </w:tcPr>
          <w:p w:rsidR="00E43A24" w:rsidRPr="009B13D7" w:rsidRDefault="00E43A24" w:rsidP="00E43A24">
            <w:pPr>
              <w:pStyle w:val="a3"/>
              <w:tabs>
                <w:tab w:val="center" w:pos="609"/>
                <w:tab w:val="left" w:pos="1200"/>
              </w:tabs>
              <w:jc w:val="left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ab/>
            </w:r>
            <w:r>
              <w:rPr>
                <w:sz w:val="26"/>
                <w:szCs w:val="26"/>
                <w:lang w:val="ru-RU" w:eastAsia="ru-RU"/>
              </w:rPr>
              <w:t>77,7</w:t>
            </w:r>
            <w:r w:rsidRPr="009B13D7">
              <w:rPr>
                <w:sz w:val="26"/>
                <w:szCs w:val="26"/>
                <w:lang w:val="ru-RU" w:eastAsia="ru-RU"/>
              </w:rPr>
              <w:t>%</w:t>
            </w:r>
          </w:p>
        </w:tc>
      </w:tr>
      <w:tr w:rsidR="00E43A24" w:rsidTr="006D0708"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24" w:rsidRDefault="00E43A24" w:rsidP="00E43A24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Школьники начальных классов от 7 до 10 лет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24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24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16,7%</w:t>
            </w:r>
          </w:p>
        </w:tc>
        <w:tc>
          <w:tcPr>
            <w:tcW w:w="1026" w:type="dxa"/>
          </w:tcPr>
          <w:p w:rsidR="00E43A24" w:rsidRPr="009B13D7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434" w:type="dxa"/>
          </w:tcPr>
          <w:p w:rsidR="00E43A24" w:rsidRPr="009B13D7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0</w:t>
            </w:r>
          </w:p>
        </w:tc>
      </w:tr>
      <w:tr w:rsidR="00E43A24" w:rsidTr="006D0708"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24" w:rsidRDefault="00E43A24" w:rsidP="00E43A24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Школьники средних классов от 11 до 14 лет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24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24" w:rsidRDefault="00E43A24" w:rsidP="00E43A24">
            <w:pPr>
              <w:jc w:val="center"/>
            </w:pPr>
            <w:r w:rsidRPr="00836796">
              <w:t>0%</w:t>
            </w:r>
          </w:p>
        </w:tc>
        <w:tc>
          <w:tcPr>
            <w:tcW w:w="1026" w:type="dxa"/>
          </w:tcPr>
          <w:p w:rsidR="00E43A24" w:rsidRPr="009B13D7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434" w:type="dxa"/>
          </w:tcPr>
          <w:p w:rsidR="00E43A24" w:rsidRPr="009B13D7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33,3</w:t>
            </w:r>
            <w:r w:rsidRPr="009B13D7">
              <w:rPr>
                <w:sz w:val="26"/>
                <w:szCs w:val="26"/>
                <w:lang w:val="ru-RU" w:eastAsia="ru-RU"/>
              </w:rPr>
              <w:t>%</w:t>
            </w:r>
          </w:p>
        </w:tc>
      </w:tr>
      <w:tr w:rsidR="00E43A24" w:rsidTr="006D0708"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24" w:rsidRDefault="00E43A24" w:rsidP="00E43A24">
            <w:pPr>
              <w:pStyle w:val="a3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Школьники старших классов от 15 до 16 лет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24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24" w:rsidRDefault="00E43A24" w:rsidP="00E43A24">
            <w:pPr>
              <w:jc w:val="center"/>
            </w:pPr>
            <w:r w:rsidRPr="00836796">
              <w:t>0%</w:t>
            </w:r>
          </w:p>
        </w:tc>
        <w:tc>
          <w:tcPr>
            <w:tcW w:w="1026" w:type="dxa"/>
          </w:tcPr>
          <w:p w:rsidR="00E43A24" w:rsidRPr="009B13D7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434" w:type="dxa"/>
          </w:tcPr>
          <w:p w:rsidR="00E43A24" w:rsidRPr="009B13D7" w:rsidRDefault="00E43A24" w:rsidP="00E43A24">
            <w:pPr>
              <w:pStyle w:val="a3"/>
              <w:jc w:val="center"/>
              <w:rPr>
                <w:sz w:val="26"/>
                <w:szCs w:val="26"/>
                <w:lang w:val="ru-RU" w:eastAsia="ru-RU"/>
              </w:rPr>
            </w:pPr>
            <w:r w:rsidRPr="009B13D7">
              <w:rPr>
                <w:sz w:val="26"/>
                <w:szCs w:val="26"/>
                <w:lang w:val="ru-RU" w:eastAsia="ru-RU"/>
              </w:rPr>
              <w:t>0</w:t>
            </w:r>
          </w:p>
        </w:tc>
      </w:tr>
    </w:tbl>
    <w:p w:rsidR="00DA1A67" w:rsidRDefault="00DA1A67" w:rsidP="00DA1A67">
      <w:pPr>
        <w:pStyle w:val="a3"/>
        <w:ind w:firstLine="708"/>
        <w:rPr>
          <w:sz w:val="26"/>
          <w:szCs w:val="26"/>
        </w:rPr>
      </w:pPr>
    </w:p>
    <w:p w:rsidR="00DA1A67" w:rsidRDefault="00DA1A67" w:rsidP="00DA1A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Дети – пассажиры, краткие сведения</w:t>
      </w:r>
    </w:p>
    <w:p w:rsidR="00DA1A67" w:rsidRDefault="00DA1A67" w:rsidP="00DA1A67">
      <w:pPr>
        <w:rPr>
          <w:sz w:val="26"/>
          <w:szCs w:val="26"/>
        </w:rPr>
        <w:sectPr w:rsidR="00DA1A67">
          <w:type w:val="continuous"/>
          <w:pgSz w:w="11906" w:h="16838"/>
          <w:pgMar w:top="540" w:right="746" w:bottom="719" w:left="1080" w:header="720" w:footer="720" w:gutter="0"/>
          <w:cols w:space="720"/>
        </w:sectPr>
      </w:pPr>
    </w:p>
    <w:p w:rsidR="00DA1A67" w:rsidRDefault="00DA1A67" w:rsidP="00DA1A67">
      <w:pPr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8B6D40">
        <w:rPr>
          <w:sz w:val="26"/>
          <w:szCs w:val="26"/>
        </w:rPr>
        <w:t>1</w:t>
      </w:r>
    </w:p>
    <w:p w:rsidR="00DA1A67" w:rsidRDefault="008E5E4E" w:rsidP="00DA1A67">
      <w:pPr>
        <w:jc w:val="both"/>
      </w:pPr>
      <w:r>
        <w:t>5</w:t>
      </w:r>
      <w:r w:rsidR="009A5EE1">
        <w:t xml:space="preserve"> ДТП – </w:t>
      </w:r>
      <w:r>
        <w:t>6</w:t>
      </w:r>
      <w:r w:rsidR="00DA1A67">
        <w:t xml:space="preserve"> пострадавших пассажиров</w:t>
      </w:r>
    </w:p>
    <w:p w:rsidR="00DA1A67" w:rsidRDefault="00DA1A67" w:rsidP="00DA1A67">
      <w:pPr>
        <w:jc w:val="both"/>
        <w:rPr>
          <w:sz w:val="22"/>
          <w:szCs w:val="22"/>
        </w:rPr>
      </w:pPr>
    </w:p>
    <w:p w:rsidR="00DA1A67" w:rsidRDefault="00615F99" w:rsidP="00DA1A67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A1A67">
        <w:rPr>
          <w:sz w:val="22"/>
          <w:szCs w:val="22"/>
        </w:rPr>
        <w:t xml:space="preserve"> детей без нарушений ПДД при перевозке</w:t>
      </w:r>
    </w:p>
    <w:p w:rsidR="00DA1A67" w:rsidRPr="00E43A24" w:rsidRDefault="008E5E4E" w:rsidP="00DA1A67">
      <w:pPr>
        <w:jc w:val="both"/>
        <w:rPr>
          <w:sz w:val="20"/>
          <w:szCs w:val="20"/>
        </w:rPr>
      </w:pPr>
      <w:r w:rsidRPr="00E43A24">
        <w:rPr>
          <w:sz w:val="20"/>
          <w:szCs w:val="20"/>
        </w:rPr>
        <w:t>4</w:t>
      </w:r>
      <w:r w:rsidR="0063361C" w:rsidRPr="00E43A24">
        <w:rPr>
          <w:sz w:val="20"/>
          <w:szCs w:val="20"/>
        </w:rPr>
        <w:t xml:space="preserve"> ребенка без ДУУ</w:t>
      </w:r>
    </w:p>
    <w:p w:rsidR="00DA1A67" w:rsidRDefault="00DA1A67" w:rsidP="00DA1A67">
      <w:pPr>
        <w:jc w:val="both"/>
      </w:pPr>
    </w:p>
    <w:p w:rsidR="00DA1A67" w:rsidRDefault="00DA1A67" w:rsidP="00DA1A67">
      <w:pPr>
        <w:jc w:val="both"/>
      </w:pPr>
      <w:r>
        <w:t>ДТП, произошедшее по вине водителя, в салоне которого находился</w:t>
      </w:r>
      <w:r w:rsidR="0063361C">
        <w:t xml:space="preserve"> несовершеннолетний пассажир – </w:t>
      </w:r>
      <w:r w:rsidR="00615F99">
        <w:t>3</w:t>
      </w:r>
      <w:r w:rsidR="0063361C">
        <w:t xml:space="preserve"> (</w:t>
      </w:r>
      <w:r w:rsidR="005E0BB0">
        <w:t>60</w:t>
      </w:r>
      <w:r w:rsidR="00615F99">
        <w:t>%</w:t>
      </w:r>
      <w:r>
        <w:t>)</w:t>
      </w:r>
      <w:r w:rsidR="00615F99">
        <w:t>.</w:t>
      </w:r>
    </w:p>
    <w:p w:rsidR="00DA1A67" w:rsidRDefault="00DA1A67" w:rsidP="00DA1A67">
      <w:pPr>
        <w:jc w:val="both"/>
        <w:rPr>
          <w:sz w:val="22"/>
          <w:szCs w:val="22"/>
        </w:rPr>
      </w:pPr>
    </w:p>
    <w:p w:rsidR="00DA1A67" w:rsidRDefault="00DA1A67" w:rsidP="00DA1A67">
      <w:pPr>
        <w:jc w:val="both"/>
      </w:pPr>
      <w:r>
        <w:t>Причины ДТП с участием детей-пассажиров</w:t>
      </w:r>
    </w:p>
    <w:p w:rsidR="00DA1A67" w:rsidRDefault="00DA1A67" w:rsidP="00DA1A67">
      <w:pPr>
        <w:jc w:val="both"/>
        <w:rPr>
          <w:sz w:val="20"/>
          <w:szCs w:val="20"/>
        </w:rPr>
      </w:pPr>
      <w:r>
        <w:rPr>
          <w:sz w:val="20"/>
          <w:szCs w:val="20"/>
        </w:rPr>
        <w:t>- не выполнение требований при выборе скоростного режима движения</w:t>
      </w:r>
      <w:r w:rsidR="001B4A67">
        <w:rPr>
          <w:sz w:val="20"/>
          <w:szCs w:val="20"/>
        </w:rPr>
        <w:t xml:space="preserve"> – </w:t>
      </w:r>
      <w:r w:rsidR="00615F99">
        <w:rPr>
          <w:sz w:val="20"/>
          <w:szCs w:val="20"/>
        </w:rPr>
        <w:t>1</w:t>
      </w:r>
      <w:r w:rsidR="001B4A67">
        <w:rPr>
          <w:sz w:val="20"/>
          <w:szCs w:val="20"/>
        </w:rPr>
        <w:t xml:space="preserve"> ДТП </w:t>
      </w:r>
      <w:r w:rsidR="00615F99">
        <w:rPr>
          <w:sz w:val="20"/>
          <w:szCs w:val="20"/>
        </w:rPr>
        <w:t>1</w:t>
      </w:r>
      <w:r>
        <w:rPr>
          <w:sz w:val="20"/>
          <w:szCs w:val="20"/>
        </w:rPr>
        <w:t xml:space="preserve"> пострадавших;</w:t>
      </w:r>
    </w:p>
    <w:p w:rsidR="00DA1A67" w:rsidRDefault="00DA1A67" w:rsidP="00DA1A67">
      <w:pPr>
        <w:jc w:val="both"/>
        <w:rPr>
          <w:sz w:val="20"/>
          <w:szCs w:val="20"/>
        </w:rPr>
      </w:pPr>
      <w:r>
        <w:rPr>
          <w:sz w:val="20"/>
          <w:szCs w:val="20"/>
        </w:rPr>
        <w:t>- не предоставле</w:t>
      </w:r>
      <w:r w:rsidR="001B4A67">
        <w:rPr>
          <w:sz w:val="20"/>
          <w:szCs w:val="20"/>
        </w:rPr>
        <w:t xml:space="preserve">ние преимущества в движении – </w:t>
      </w:r>
      <w:r w:rsidR="005E0BB0">
        <w:rPr>
          <w:sz w:val="20"/>
          <w:szCs w:val="20"/>
        </w:rPr>
        <w:t>2</w:t>
      </w:r>
      <w:r w:rsidR="001B4A67">
        <w:rPr>
          <w:sz w:val="20"/>
          <w:szCs w:val="20"/>
        </w:rPr>
        <w:t xml:space="preserve"> ДТП </w:t>
      </w:r>
      <w:r w:rsidR="005E0BB0">
        <w:rPr>
          <w:sz w:val="20"/>
          <w:szCs w:val="20"/>
        </w:rPr>
        <w:t>2</w:t>
      </w:r>
      <w:r>
        <w:rPr>
          <w:sz w:val="20"/>
          <w:szCs w:val="20"/>
        </w:rPr>
        <w:t xml:space="preserve"> пострадавши</w:t>
      </w:r>
      <w:r w:rsidR="005E0BB0">
        <w:rPr>
          <w:sz w:val="20"/>
          <w:szCs w:val="20"/>
        </w:rPr>
        <w:t>х</w:t>
      </w:r>
      <w:r>
        <w:rPr>
          <w:sz w:val="20"/>
          <w:szCs w:val="20"/>
        </w:rPr>
        <w:t>;</w:t>
      </w:r>
    </w:p>
    <w:p w:rsidR="00B34A35" w:rsidRDefault="00B34A35" w:rsidP="00DA1A67">
      <w:pPr>
        <w:jc w:val="both"/>
        <w:rPr>
          <w:sz w:val="20"/>
          <w:szCs w:val="20"/>
        </w:rPr>
      </w:pPr>
      <w:r w:rsidRPr="00B34A35">
        <w:rPr>
          <w:sz w:val="20"/>
          <w:szCs w:val="20"/>
        </w:rPr>
        <w:t xml:space="preserve">- выезд на полосу встречного движения – </w:t>
      </w:r>
      <w:r>
        <w:rPr>
          <w:sz w:val="20"/>
          <w:szCs w:val="20"/>
        </w:rPr>
        <w:t>1</w:t>
      </w:r>
      <w:r w:rsidRPr="00B34A35">
        <w:rPr>
          <w:sz w:val="20"/>
          <w:szCs w:val="20"/>
        </w:rPr>
        <w:t xml:space="preserve"> ДТП </w:t>
      </w:r>
      <w:r>
        <w:rPr>
          <w:sz w:val="20"/>
          <w:szCs w:val="20"/>
        </w:rPr>
        <w:t>2</w:t>
      </w:r>
      <w:r w:rsidRPr="00B34A35">
        <w:rPr>
          <w:sz w:val="20"/>
          <w:szCs w:val="20"/>
        </w:rPr>
        <w:t xml:space="preserve"> пострадавших;</w:t>
      </w:r>
    </w:p>
    <w:p w:rsidR="00DA1A67" w:rsidRDefault="00B34A35" w:rsidP="00DA1A67">
      <w:pPr>
        <w:jc w:val="both"/>
        <w:rPr>
          <w:sz w:val="20"/>
          <w:szCs w:val="20"/>
        </w:rPr>
      </w:pPr>
      <w:r w:rsidRPr="00B34A35">
        <w:rPr>
          <w:sz w:val="20"/>
          <w:szCs w:val="20"/>
        </w:rPr>
        <w:t>-нарушение требований сигналов светофора – 1 ДТП 1 пострадавший.</w:t>
      </w:r>
    </w:p>
    <w:p w:rsidR="00DA1A67" w:rsidRDefault="00DA1A67" w:rsidP="00DA1A67">
      <w:pPr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br w:type="column"/>
      </w:r>
      <w:r>
        <w:rPr>
          <w:sz w:val="26"/>
          <w:szCs w:val="26"/>
        </w:rPr>
        <w:lastRenderedPageBreak/>
        <w:t>20</w:t>
      </w:r>
      <w:r w:rsidR="008B6D40">
        <w:rPr>
          <w:sz w:val="26"/>
          <w:szCs w:val="26"/>
        </w:rPr>
        <w:t>20</w:t>
      </w:r>
    </w:p>
    <w:p w:rsidR="00E43A24" w:rsidRDefault="00E43A24" w:rsidP="00E43A24">
      <w:pPr>
        <w:jc w:val="both"/>
      </w:pPr>
      <w:r>
        <w:t>5 ДТП – 6 пострадавших пассажира</w:t>
      </w:r>
    </w:p>
    <w:p w:rsidR="00E43A24" w:rsidRDefault="00E43A24" w:rsidP="00E43A24">
      <w:pPr>
        <w:jc w:val="both"/>
      </w:pPr>
    </w:p>
    <w:p w:rsidR="00E43A24" w:rsidRPr="00E43A24" w:rsidRDefault="00E43A24" w:rsidP="00E43A24">
      <w:pPr>
        <w:jc w:val="both"/>
        <w:rPr>
          <w:sz w:val="20"/>
          <w:szCs w:val="20"/>
        </w:rPr>
      </w:pPr>
      <w:r w:rsidRPr="00E43A24">
        <w:rPr>
          <w:sz w:val="20"/>
          <w:szCs w:val="20"/>
        </w:rPr>
        <w:t>5 детей без нарушений ПДД при перевозке</w:t>
      </w:r>
    </w:p>
    <w:p w:rsidR="00E43A24" w:rsidRPr="00E43A24" w:rsidRDefault="00E43A24" w:rsidP="00E43A24">
      <w:pPr>
        <w:jc w:val="both"/>
        <w:rPr>
          <w:sz w:val="20"/>
          <w:szCs w:val="20"/>
        </w:rPr>
      </w:pPr>
      <w:r w:rsidRPr="00E43A24">
        <w:rPr>
          <w:sz w:val="20"/>
          <w:szCs w:val="20"/>
        </w:rPr>
        <w:t>1 ребенок без ДУУ</w:t>
      </w:r>
    </w:p>
    <w:p w:rsidR="00E43A24" w:rsidRDefault="00E43A24" w:rsidP="00E43A24">
      <w:pPr>
        <w:jc w:val="both"/>
      </w:pPr>
    </w:p>
    <w:p w:rsidR="00E43A24" w:rsidRDefault="00E43A24" w:rsidP="00E43A24">
      <w:pPr>
        <w:jc w:val="both"/>
      </w:pPr>
      <w:r>
        <w:t>ДТП, произошедшее по вине водителя, в салоне которого находился несовершеннолетний пассажир – 3 (60%)</w:t>
      </w:r>
    </w:p>
    <w:p w:rsidR="00E43A24" w:rsidRDefault="00E43A24" w:rsidP="00E43A24">
      <w:pPr>
        <w:jc w:val="both"/>
      </w:pPr>
    </w:p>
    <w:p w:rsidR="00E43A24" w:rsidRDefault="00E43A24" w:rsidP="00E43A24">
      <w:pPr>
        <w:jc w:val="both"/>
      </w:pPr>
      <w:r>
        <w:t>Причины ДТП с участием детей-пассажиров</w:t>
      </w:r>
    </w:p>
    <w:p w:rsidR="00E43A24" w:rsidRPr="00E43A24" w:rsidRDefault="00E43A24" w:rsidP="00E43A24">
      <w:pPr>
        <w:jc w:val="both"/>
        <w:rPr>
          <w:sz w:val="20"/>
          <w:szCs w:val="20"/>
        </w:rPr>
      </w:pPr>
      <w:r w:rsidRPr="00E43A24">
        <w:rPr>
          <w:sz w:val="20"/>
          <w:szCs w:val="20"/>
        </w:rPr>
        <w:t>- не выполнение требований при выборе скоростного режима движения – 2 ДТП 2 пострадавших;</w:t>
      </w:r>
    </w:p>
    <w:p w:rsidR="00E43A24" w:rsidRPr="00E43A24" w:rsidRDefault="00E43A24" w:rsidP="00E43A24">
      <w:pPr>
        <w:jc w:val="both"/>
        <w:rPr>
          <w:sz w:val="20"/>
          <w:szCs w:val="20"/>
        </w:rPr>
      </w:pPr>
      <w:r w:rsidRPr="00E43A24">
        <w:rPr>
          <w:sz w:val="20"/>
          <w:szCs w:val="20"/>
        </w:rPr>
        <w:t>- не предоставление преимущества в движении – 2 ДТП 3 пострадавших;</w:t>
      </w:r>
    </w:p>
    <w:p w:rsidR="00DA1A67" w:rsidRPr="00E43A24" w:rsidRDefault="00E43A24" w:rsidP="00E43A24">
      <w:pPr>
        <w:jc w:val="both"/>
        <w:rPr>
          <w:sz w:val="20"/>
          <w:szCs w:val="20"/>
        </w:rPr>
      </w:pPr>
      <w:r w:rsidRPr="00E43A24">
        <w:rPr>
          <w:sz w:val="20"/>
          <w:szCs w:val="20"/>
        </w:rPr>
        <w:t>- не соблюдение дистанции до впереди движущегося автомобиля – 1 ДТП 1 пострадавший</w:t>
      </w:r>
    </w:p>
    <w:p w:rsidR="00DA1A67" w:rsidRDefault="00DA1A67" w:rsidP="00EE094A">
      <w:pPr>
        <w:rPr>
          <w:sz w:val="20"/>
          <w:szCs w:val="20"/>
        </w:rPr>
        <w:sectPr w:rsidR="00DA1A67">
          <w:type w:val="continuous"/>
          <w:pgSz w:w="11906" w:h="16838"/>
          <w:pgMar w:top="540" w:right="746" w:bottom="719" w:left="1080" w:header="720" w:footer="720" w:gutter="0"/>
          <w:pgNumType w:start="1"/>
          <w:cols w:num="2" w:space="720" w:equalWidth="0">
            <w:col w:w="4686" w:space="708"/>
            <w:col w:w="4686"/>
          </w:cols>
        </w:sectPr>
      </w:pPr>
    </w:p>
    <w:p w:rsidR="001A4D5C" w:rsidRDefault="001A4D5C" w:rsidP="00017A93">
      <w:pPr>
        <w:pStyle w:val="a3"/>
        <w:ind w:firstLine="708"/>
        <w:jc w:val="center"/>
        <w:rPr>
          <w:sz w:val="26"/>
          <w:szCs w:val="26"/>
        </w:rPr>
      </w:pPr>
    </w:p>
    <w:p w:rsidR="00017A93" w:rsidRPr="00017A93" w:rsidRDefault="00017A93" w:rsidP="001A4D5C">
      <w:pPr>
        <w:pStyle w:val="a3"/>
        <w:tabs>
          <w:tab w:val="left" w:pos="2112"/>
        </w:tabs>
        <w:ind w:firstLine="708"/>
        <w:jc w:val="center"/>
        <w:rPr>
          <w:b/>
          <w:i/>
          <w:sz w:val="26"/>
          <w:szCs w:val="26"/>
        </w:rPr>
      </w:pPr>
      <w:r w:rsidRPr="00017A93">
        <w:rPr>
          <w:b/>
          <w:i/>
          <w:sz w:val="26"/>
          <w:szCs w:val="26"/>
        </w:rPr>
        <w:t>ВЕЛОСИПЕДИСТЫ</w:t>
      </w:r>
    </w:p>
    <w:p w:rsidR="00017A93" w:rsidRPr="00017A93" w:rsidRDefault="00017A93" w:rsidP="00017A93">
      <w:pPr>
        <w:ind w:firstLine="708"/>
        <w:jc w:val="center"/>
        <w:rPr>
          <w:b/>
          <w:i/>
          <w:sz w:val="26"/>
          <w:szCs w:val="26"/>
          <w:lang w:val="x-none" w:eastAsia="x-none"/>
        </w:rPr>
      </w:pPr>
    </w:p>
    <w:p w:rsidR="00017A93" w:rsidRPr="00017A93" w:rsidRDefault="00017A93" w:rsidP="00017A93">
      <w:pPr>
        <w:ind w:firstLine="708"/>
        <w:jc w:val="both"/>
        <w:rPr>
          <w:sz w:val="26"/>
          <w:szCs w:val="26"/>
          <w:lang w:val="x-none" w:eastAsia="x-none"/>
        </w:rPr>
      </w:pPr>
      <w:r w:rsidRPr="00017A93">
        <w:rPr>
          <w:sz w:val="26"/>
          <w:szCs w:val="26"/>
          <w:lang w:val="x-none" w:eastAsia="x-none"/>
        </w:rPr>
        <w:t>В 20</w:t>
      </w:r>
      <w:r w:rsidRPr="00017A93">
        <w:rPr>
          <w:sz w:val="26"/>
          <w:szCs w:val="26"/>
          <w:lang w:eastAsia="x-none"/>
        </w:rPr>
        <w:t>2</w:t>
      </w:r>
      <w:r>
        <w:rPr>
          <w:sz w:val="26"/>
          <w:szCs w:val="26"/>
          <w:lang w:eastAsia="x-none"/>
        </w:rPr>
        <w:t>1</w:t>
      </w:r>
      <w:r w:rsidRPr="00017A93">
        <w:rPr>
          <w:sz w:val="26"/>
          <w:szCs w:val="26"/>
          <w:lang w:val="x-none" w:eastAsia="x-none"/>
        </w:rPr>
        <w:t xml:space="preserve"> году зарегистрировано </w:t>
      </w:r>
      <w:r w:rsidR="00A56700">
        <w:rPr>
          <w:sz w:val="26"/>
          <w:szCs w:val="26"/>
          <w:lang w:eastAsia="x-none"/>
        </w:rPr>
        <w:t>5</w:t>
      </w:r>
      <w:r w:rsidRPr="00017A93">
        <w:rPr>
          <w:sz w:val="26"/>
          <w:szCs w:val="26"/>
          <w:lang w:val="x-none" w:eastAsia="x-none"/>
        </w:rPr>
        <w:t xml:space="preserve"> ДТП с участием детей - велосипедистов (АППГ – </w:t>
      </w:r>
      <w:r w:rsidR="00E43A24">
        <w:rPr>
          <w:sz w:val="26"/>
          <w:szCs w:val="26"/>
          <w:lang w:eastAsia="x-none"/>
        </w:rPr>
        <w:t xml:space="preserve">1, рост в </w:t>
      </w:r>
      <w:r w:rsidR="00A56700">
        <w:rPr>
          <w:sz w:val="26"/>
          <w:szCs w:val="26"/>
          <w:lang w:eastAsia="x-none"/>
        </w:rPr>
        <w:t>4</w:t>
      </w:r>
      <w:r w:rsidR="00E43A24">
        <w:rPr>
          <w:sz w:val="26"/>
          <w:szCs w:val="26"/>
          <w:lang w:eastAsia="x-none"/>
        </w:rPr>
        <w:t xml:space="preserve"> раз</w:t>
      </w:r>
      <w:r w:rsidR="00A56700">
        <w:rPr>
          <w:sz w:val="26"/>
          <w:szCs w:val="26"/>
          <w:lang w:eastAsia="x-none"/>
        </w:rPr>
        <w:t>а</w:t>
      </w:r>
      <w:r w:rsidRPr="00017A93">
        <w:rPr>
          <w:sz w:val="26"/>
          <w:szCs w:val="26"/>
          <w:lang w:val="x-none" w:eastAsia="x-none"/>
        </w:rPr>
        <w:t xml:space="preserve">), в которых травмированы </w:t>
      </w:r>
      <w:r w:rsidR="00A56700">
        <w:rPr>
          <w:sz w:val="26"/>
          <w:szCs w:val="26"/>
          <w:lang w:eastAsia="x-none"/>
        </w:rPr>
        <w:t>5</w:t>
      </w:r>
      <w:r w:rsidRPr="00017A93">
        <w:rPr>
          <w:sz w:val="26"/>
          <w:szCs w:val="26"/>
          <w:lang w:val="x-none" w:eastAsia="x-none"/>
        </w:rPr>
        <w:t xml:space="preserve"> (АППГ – </w:t>
      </w:r>
      <w:r w:rsidR="00E43A24">
        <w:rPr>
          <w:sz w:val="26"/>
          <w:szCs w:val="26"/>
          <w:lang w:eastAsia="x-none"/>
        </w:rPr>
        <w:t xml:space="preserve">1, рост в </w:t>
      </w:r>
      <w:r w:rsidR="00A56700">
        <w:rPr>
          <w:sz w:val="26"/>
          <w:szCs w:val="26"/>
          <w:lang w:eastAsia="x-none"/>
        </w:rPr>
        <w:t>4</w:t>
      </w:r>
      <w:r w:rsidR="00E43A24">
        <w:rPr>
          <w:sz w:val="26"/>
          <w:szCs w:val="26"/>
          <w:lang w:eastAsia="x-none"/>
        </w:rPr>
        <w:t xml:space="preserve"> раз</w:t>
      </w:r>
      <w:r w:rsidRPr="00017A93">
        <w:rPr>
          <w:sz w:val="26"/>
          <w:szCs w:val="26"/>
          <w:lang w:val="x-none" w:eastAsia="x-none"/>
        </w:rPr>
        <w:t xml:space="preserve">) несовершеннолетних. По итогам отчетного периода </w:t>
      </w:r>
      <w:r>
        <w:rPr>
          <w:sz w:val="26"/>
          <w:szCs w:val="26"/>
          <w:lang w:eastAsia="x-none"/>
        </w:rPr>
        <w:t xml:space="preserve">зарегистрировано </w:t>
      </w:r>
      <w:r w:rsidRPr="00017A93">
        <w:rPr>
          <w:sz w:val="26"/>
          <w:szCs w:val="26"/>
          <w:lang w:val="x-none" w:eastAsia="x-none"/>
        </w:rPr>
        <w:t xml:space="preserve">увеличение </w:t>
      </w:r>
      <w:r>
        <w:rPr>
          <w:sz w:val="26"/>
          <w:szCs w:val="26"/>
          <w:lang w:eastAsia="x-none"/>
        </w:rPr>
        <w:t xml:space="preserve">в </w:t>
      </w:r>
      <w:r w:rsidR="00A56700">
        <w:rPr>
          <w:sz w:val="26"/>
          <w:szCs w:val="26"/>
          <w:lang w:eastAsia="x-none"/>
        </w:rPr>
        <w:t>4</w:t>
      </w:r>
      <w:r>
        <w:rPr>
          <w:sz w:val="26"/>
          <w:szCs w:val="26"/>
          <w:lang w:eastAsia="x-none"/>
        </w:rPr>
        <w:t xml:space="preserve"> раза </w:t>
      </w:r>
      <w:r w:rsidRPr="00017A93">
        <w:rPr>
          <w:sz w:val="26"/>
          <w:szCs w:val="26"/>
          <w:lang w:val="x-none" w:eastAsia="x-none"/>
        </w:rPr>
        <w:t>количества ДТП с участием несовершеннолетних велосипедистов.</w:t>
      </w:r>
    </w:p>
    <w:p w:rsidR="00017A93" w:rsidRPr="00017A93" w:rsidRDefault="00017A93" w:rsidP="00017A93">
      <w:pPr>
        <w:jc w:val="both"/>
        <w:rPr>
          <w:b/>
          <w:i/>
          <w:color w:val="FF0000"/>
          <w:sz w:val="26"/>
          <w:szCs w:val="26"/>
          <w:lang w:val="x-none" w:eastAsia="x-none"/>
        </w:rPr>
      </w:pPr>
      <w:r w:rsidRPr="00017A93">
        <w:rPr>
          <w:b/>
          <w:i/>
          <w:noProof/>
          <w:color w:val="FF0000"/>
          <w:sz w:val="26"/>
          <w:szCs w:val="26"/>
        </w:rPr>
        <w:drawing>
          <wp:inline distT="0" distB="0" distL="0" distR="0">
            <wp:extent cx="6103620" cy="82296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017A93">
        <w:rPr>
          <w:b/>
          <w:i/>
          <w:color w:val="FF0000"/>
          <w:sz w:val="26"/>
          <w:szCs w:val="26"/>
          <w:lang w:val="x-none" w:eastAsia="x-none"/>
        </w:rPr>
        <w:tab/>
      </w:r>
    </w:p>
    <w:p w:rsidR="00017A93" w:rsidRPr="00017A93" w:rsidRDefault="00017A93" w:rsidP="00017A93">
      <w:pPr>
        <w:jc w:val="both"/>
        <w:rPr>
          <w:color w:val="FF0000"/>
          <w:sz w:val="26"/>
          <w:szCs w:val="26"/>
          <w:lang w:val="x-none" w:eastAsia="x-none"/>
        </w:rPr>
      </w:pPr>
      <w:r w:rsidRPr="00017A93">
        <w:rPr>
          <w:color w:val="FF0000"/>
          <w:sz w:val="26"/>
          <w:szCs w:val="26"/>
          <w:lang w:val="x-none" w:eastAsia="x-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1"/>
        <w:gridCol w:w="955"/>
        <w:gridCol w:w="1434"/>
        <w:gridCol w:w="1026"/>
        <w:gridCol w:w="1434"/>
      </w:tblGrid>
      <w:tr w:rsidR="00017A93" w:rsidRPr="00017A93" w:rsidTr="00F36E66">
        <w:tc>
          <w:tcPr>
            <w:tcW w:w="5417" w:type="dxa"/>
            <w:vAlign w:val="center"/>
          </w:tcPr>
          <w:p w:rsidR="00017A93" w:rsidRPr="00017A93" w:rsidRDefault="00017A93" w:rsidP="00017A93">
            <w:pPr>
              <w:tabs>
                <w:tab w:val="left" w:pos="388"/>
                <w:tab w:val="center" w:pos="2600"/>
              </w:tabs>
              <w:jc w:val="center"/>
              <w:rPr>
                <w:b/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ab/>
            </w:r>
            <w:r w:rsidRPr="00017A93">
              <w:rPr>
                <w:b/>
                <w:sz w:val="26"/>
                <w:szCs w:val="26"/>
                <w:lang w:val="x-none" w:eastAsia="x-none"/>
              </w:rPr>
              <w:t>Основные возрастные категории</w:t>
            </w:r>
          </w:p>
        </w:tc>
        <w:tc>
          <w:tcPr>
            <w:tcW w:w="968" w:type="dxa"/>
            <w:vAlign w:val="center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20</w:t>
            </w:r>
            <w:r w:rsidRPr="00017A93">
              <w:rPr>
                <w:sz w:val="26"/>
                <w:szCs w:val="26"/>
                <w:lang w:eastAsia="x-none"/>
              </w:rPr>
              <w:t>2</w:t>
            </w:r>
            <w:r>
              <w:rPr>
                <w:sz w:val="26"/>
                <w:szCs w:val="26"/>
                <w:lang w:eastAsia="x-none"/>
              </w:rPr>
              <w:t>1</w:t>
            </w:r>
            <w:r w:rsidRPr="00017A93">
              <w:rPr>
                <w:sz w:val="26"/>
                <w:szCs w:val="26"/>
                <w:lang w:val="x-none" w:eastAsia="x-none"/>
              </w:rPr>
              <w:t xml:space="preserve"> г</w:t>
            </w:r>
          </w:p>
        </w:tc>
        <w:tc>
          <w:tcPr>
            <w:tcW w:w="1434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%</w:t>
            </w:r>
          </w:p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0"/>
                <w:szCs w:val="20"/>
                <w:lang w:val="x-none" w:eastAsia="x-none"/>
              </w:rPr>
              <w:t>от общего числа пострадавших детей - пассажиров</w:t>
            </w:r>
          </w:p>
        </w:tc>
        <w:tc>
          <w:tcPr>
            <w:tcW w:w="1043" w:type="dxa"/>
            <w:vAlign w:val="center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20</w:t>
            </w:r>
            <w:r>
              <w:rPr>
                <w:sz w:val="26"/>
                <w:szCs w:val="26"/>
                <w:lang w:eastAsia="x-none"/>
              </w:rPr>
              <w:t>20</w:t>
            </w:r>
            <w:r w:rsidRPr="00017A93">
              <w:rPr>
                <w:sz w:val="26"/>
                <w:szCs w:val="26"/>
                <w:lang w:val="x-none" w:eastAsia="x-none"/>
              </w:rPr>
              <w:t xml:space="preserve"> г</w:t>
            </w:r>
          </w:p>
        </w:tc>
        <w:tc>
          <w:tcPr>
            <w:tcW w:w="1434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%</w:t>
            </w:r>
          </w:p>
          <w:p w:rsidR="00017A93" w:rsidRPr="00017A93" w:rsidRDefault="00017A93" w:rsidP="00017A93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017A93">
              <w:rPr>
                <w:sz w:val="20"/>
                <w:szCs w:val="20"/>
                <w:lang w:val="x-none" w:eastAsia="x-none"/>
              </w:rPr>
              <w:t>от общего числа пострадавших детей - пассажиров</w:t>
            </w:r>
          </w:p>
        </w:tc>
      </w:tr>
      <w:tr w:rsidR="00017A93" w:rsidRPr="00017A93" w:rsidTr="00F36E66">
        <w:tc>
          <w:tcPr>
            <w:tcW w:w="5417" w:type="dxa"/>
          </w:tcPr>
          <w:p w:rsidR="00017A93" w:rsidRPr="00017A93" w:rsidRDefault="00017A93" w:rsidP="00017A93">
            <w:pPr>
              <w:jc w:val="both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Дошкольники до 7 лет</w:t>
            </w:r>
          </w:p>
        </w:tc>
        <w:tc>
          <w:tcPr>
            <w:tcW w:w="968" w:type="dxa"/>
          </w:tcPr>
          <w:p w:rsidR="00017A93" w:rsidRPr="00017A93" w:rsidRDefault="00017A93" w:rsidP="00017A93">
            <w:pPr>
              <w:tabs>
                <w:tab w:val="left" w:pos="213"/>
                <w:tab w:val="center" w:pos="376"/>
              </w:tabs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0</w:t>
            </w:r>
          </w:p>
        </w:tc>
        <w:tc>
          <w:tcPr>
            <w:tcW w:w="1434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0%</w:t>
            </w:r>
          </w:p>
        </w:tc>
        <w:tc>
          <w:tcPr>
            <w:tcW w:w="1043" w:type="dxa"/>
          </w:tcPr>
          <w:p w:rsidR="00017A93" w:rsidRPr="00017A93" w:rsidRDefault="00017A93" w:rsidP="00017A93">
            <w:pPr>
              <w:tabs>
                <w:tab w:val="left" w:pos="213"/>
                <w:tab w:val="center" w:pos="376"/>
              </w:tabs>
              <w:jc w:val="center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0</w:t>
            </w:r>
          </w:p>
        </w:tc>
        <w:tc>
          <w:tcPr>
            <w:tcW w:w="1434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0%</w:t>
            </w:r>
          </w:p>
        </w:tc>
      </w:tr>
      <w:tr w:rsidR="00017A93" w:rsidRPr="00017A93" w:rsidTr="00F36E66">
        <w:tc>
          <w:tcPr>
            <w:tcW w:w="5417" w:type="dxa"/>
          </w:tcPr>
          <w:p w:rsidR="00017A93" w:rsidRPr="00017A93" w:rsidRDefault="00017A93" w:rsidP="00017A93">
            <w:pPr>
              <w:jc w:val="both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Школьники начальных классов от 7 до 10 лет</w:t>
            </w:r>
          </w:p>
        </w:tc>
        <w:tc>
          <w:tcPr>
            <w:tcW w:w="968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eastAsia="x-none"/>
              </w:rPr>
              <w:t>0</w:t>
            </w:r>
          </w:p>
        </w:tc>
        <w:tc>
          <w:tcPr>
            <w:tcW w:w="1434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0%</w:t>
            </w:r>
          </w:p>
        </w:tc>
        <w:tc>
          <w:tcPr>
            <w:tcW w:w="1043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0</w:t>
            </w:r>
          </w:p>
        </w:tc>
        <w:tc>
          <w:tcPr>
            <w:tcW w:w="1434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eastAsia="x-none"/>
              </w:rPr>
              <w:t>0</w:t>
            </w:r>
            <w:r w:rsidRPr="00017A93">
              <w:rPr>
                <w:sz w:val="26"/>
                <w:szCs w:val="26"/>
                <w:lang w:val="x-none" w:eastAsia="x-none"/>
              </w:rPr>
              <w:t>%</w:t>
            </w:r>
          </w:p>
        </w:tc>
      </w:tr>
      <w:tr w:rsidR="00017A93" w:rsidRPr="00017A93" w:rsidTr="00F36E66">
        <w:tc>
          <w:tcPr>
            <w:tcW w:w="5417" w:type="dxa"/>
          </w:tcPr>
          <w:p w:rsidR="00017A93" w:rsidRPr="00017A93" w:rsidRDefault="00017A93" w:rsidP="00017A93">
            <w:pPr>
              <w:jc w:val="both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Школьники средних классов от 11 до 14 лет</w:t>
            </w:r>
          </w:p>
        </w:tc>
        <w:tc>
          <w:tcPr>
            <w:tcW w:w="968" w:type="dxa"/>
          </w:tcPr>
          <w:p w:rsidR="00017A93" w:rsidRPr="00017A93" w:rsidRDefault="00A56700" w:rsidP="00A56700">
            <w:pPr>
              <w:jc w:val="center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eastAsia="x-none"/>
              </w:rPr>
              <w:t>5</w:t>
            </w:r>
          </w:p>
        </w:tc>
        <w:tc>
          <w:tcPr>
            <w:tcW w:w="1434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eastAsia="x-none"/>
              </w:rPr>
              <w:t>100</w:t>
            </w:r>
            <w:r w:rsidRPr="00017A93">
              <w:rPr>
                <w:sz w:val="26"/>
                <w:szCs w:val="26"/>
                <w:lang w:val="x-none" w:eastAsia="x-none"/>
              </w:rPr>
              <w:t>%</w:t>
            </w:r>
          </w:p>
        </w:tc>
        <w:tc>
          <w:tcPr>
            <w:tcW w:w="1043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0</w:t>
            </w:r>
          </w:p>
        </w:tc>
        <w:tc>
          <w:tcPr>
            <w:tcW w:w="1434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0%</w:t>
            </w:r>
          </w:p>
        </w:tc>
      </w:tr>
      <w:tr w:rsidR="00017A93" w:rsidRPr="00017A93" w:rsidTr="00F36E66">
        <w:tc>
          <w:tcPr>
            <w:tcW w:w="5417" w:type="dxa"/>
          </w:tcPr>
          <w:p w:rsidR="00017A93" w:rsidRPr="00017A93" w:rsidRDefault="00017A93" w:rsidP="00017A93">
            <w:pPr>
              <w:jc w:val="both"/>
              <w:rPr>
                <w:sz w:val="26"/>
                <w:szCs w:val="26"/>
                <w:lang w:val="x-none" w:eastAsia="x-none"/>
              </w:rPr>
            </w:pPr>
            <w:r w:rsidRPr="00017A93">
              <w:rPr>
                <w:sz w:val="26"/>
                <w:szCs w:val="26"/>
                <w:lang w:val="x-none" w:eastAsia="x-none"/>
              </w:rPr>
              <w:t>Школьники старших классов от 15 до 16 лет</w:t>
            </w:r>
          </w:p>
        </w:tc>
        <w:tc>
          <w:tcPr>
            <w:tcW w:w="968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eastAsia="x-none"/>
              </w:rPr>
              <w:t>0</w:t>
            </w:r>
          </w:p>
        </w:tc>
        <w:tc>
          <w:tcPr>
            <w:tcW w:w="1434" w:type="dxa"/>
          </w:tcPr>
          <w:p w:rsidR="00017A93" w:rsidRPr="00017A93" w:rsidRDefault="00017A93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eastAsia="x-none"/>
              </w:rPr>
              <w:t>0</w:t>
            </w:r>
            <w:r w:rsidRPr="00017A93">
              <w:rPr>
                <w:sz w:val="26"/>
                <w:szCs w:val="26"/>
                <w:lang w:val="x-none" w:eastAsia="x-none"/>
              </w:rPr>
              <w:t>%</w:t>
            </w:r>
          </w:p>
        </w:tc>
        <w:tc>
          <w:tcPr>
            <w:tcW w:w="1043" w:type="dxa"/>
          </w:tcPr>
          <w:p w:rsidR="00017A93" w:rsidRPr="00017A93" w:rsidRDefault="00A56700" w:rsidP="00A56700">
            <w:pPr>
              <w:jc w:val="center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eastAsia="x-none"/>
              </w:rPr>
              <w:t>1</w:t>
            </w:r>
          </w:p>
        </w:tc>
        <w:tc>
          <w:tcPr>
            <w:tcW w:w="1434" w:type="dxa"/>
          </w:tcPr>
          <w:p w:rsidR="00017A93" w:rsidRPr="00017A93" w:rsidRDefault="00A56700" w:rsidP="00017A93">
            <w:pPr>
              <w:jc w:val="center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eastAsia="x-none"/>
              </w:rPr>
              <w:t>10</w:t>
            </w:r>
            <w:r w:rsidR="00017A93">
              <w:rPr>
                <w:sz w:val="26"/>
                <w:szCs w:val="26"/>
                <w:lang w:eastAsia="x-none"/>
              </w:rPr>
              <w:t>0</w:t>
            </w:r>
            <w:r w:rsidR="00017A93" w:rsidRPr="00017A93">
              <w:rPr>
                <w:sz w:val="26"/>
                <w:szCs w:val="26"/>
                <w:lang w:val="x-none" w:eastAsia="x-none"/>
              </w:rPr>
              <w:t>%</w:t>
            </w:r>
          </w:p>
        </w:tc>
      </w:tr>
    </w:tbl>
    <w:p w:rsidR="00017A93" w:rsidRPr="00017A93" w:rsidRDefault="00017A93" w:rsidP="00017A93">
      <w:pPr>
        <w:jc w:val="center"/>
        <w:rPr>
          <w:b/>
          <w:sz w:val="26"/>
          <w:szCs w:val="26"/>
        </w:rPr>
      </w:pPr>
      <w:r w:rsidRPr="00017A93">
        <w:rPr>
          <w:b/>
          <w:sz w:val="26"/>
          <w:szCs w:val="26"/>
        </w:rPr>
        <w:t>Дети – велосипедисты, краткие сведения</w:t>
      </w:r>
    </w:p>
    <w:p w:rsidR="00017A93" w:rsidRPr="00017A93" w:rsidRDefault="00017A93" w:rsidP="00017A93">
      <w:pPr>
        <w:rPr>
          <w:sz w:val="26"/>
          <w:szCs w:val="26"/>
        </w:rPr>
      </w:pPr>
    </w:p>
    <w:p w:rsidR="00017A93" w:rsidRPr="00017A93" w:rsidRDefault="00017A93" w:rsidP="00017A93">
      <w:pPr>
        <w:rPr>
          <w:sz w:val="26"/>
          <w:szCs w:val="26"/>
        </w:rPr>
        <w:sectPr w:rsidR="00017A93" w:rsidRPr="00017A93" w:rsidSect="00017A93">
          <w:footerReference w:type="even" r:id="rId13"/>
          <w:pgSz w:w="11906" w:h="16838"/>
          <w:pgMar w:top="540" w:right="746" w:bottom="719" w:left="1080" w:header="720" w:footer="720" w:gutter="0"/>
          <w:pgNumType w:start="1"/>
          <w:cols w:space="720"/>
        </w:sectPr>
      </w:pPr>
    </w:p>
    <w:p w:rsidR="00017A93" w:rsidRPr="00017A93" w:rsidRDefault="00017A93" w:rsidP="00017A93">
      <w:pPr>
        <w:jc w:val="center"/>
        <w:rPr>
          <w:sz w:val="26"/>
          <w:szCs w:val="26"/>
        </w:rPr>
      </w:pPr>
      <w:r w:rsidRPr="00017A93">
        <w:rPr>
          <w:sz w:val="26"/>
          <w:szCs w:val="26"/>
        </w:rPr>
        <w:t>202</w:t>
      </w:r>
      <w:r>
        <w:rPr>
          <w:sz w:val="26"/>
          <w:szCs w:val="26"/>
        </w:rPr>
        <w:t>1</w:t>
      </w:r>
    </w:p>
    <w:p w:rsidR="002D2E2D" w:rsidRDefault="00A56700" w:rsidP="00017A93">
      <w:pPr>
        <w:jc w:val="both"/>
      </w:pPr>
      <w:r>
        <w:t>5</w:t>
      </w:r>
      <w:r w:rsidR="00017A93" w:rsidRPr="00017A93">
        <w:t xml:space="preserve"> ДТП – </w:t>
      </w:r>
      <w:r>
        <w:t>5</w:t>
      </w:r>
      <w:r w:rsidR="00017A93" w:rsidRPr="00017A93">
        <w:t xml:space="preserve"> пострадавших велосипедиста</w:t>
      </w:r>
    </w:p>
    <w:p w:rsidR="002D2E2D" w:rsidRDefault="002D2E2D" w:rsidP="00017A93">
      <w:pPr>
        <w:jc w:val="both"/>
        <w:rPr>
          <w:sz w:val="20"/>
          <w:szCs w:val="20"/>
        </w:rPr>
      </w:pPr>
    </w:p>
    <w:p w:rsidR="002D2E2D" w:rsidRPr="002D2E2D" w:rsidRDefault="002D2E2D" w:rsidP="00017A9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2D2E2D">
        <w:rPr>
          <w:sz w:val="20"/>
          <w:szCs w:val="20"/>
        </w:rPr>
        <w:t xml:space="preserve"> ДТП по причине нарушения ПДД несовершеннолетним велосипедистом (</w:t>
      </w:r>
      <w:r>
        <w:rPr>
          <w:sz w:val="20"/>
          <w:szCs w:val="20"/>
        </w:rPr>
        <w:t>4</w:t>
      </w:r>
      <w:r w:rsidRPr="002D2E2D">
        <w:rPr>
          <w:sz w:val="20"/>
          <w:szCs w:val="20"/>
        </w:rPr>
        <w:t>0%);</w:t>
      </w:r>
    </w:p>
    <w:p w:rsidR="002D2E2D" w:rsidRDefault="002D2E2D" w:rsidP="00017A93">
      <w:pPr>
        <w:jc w:val="both"/>
      </w:pPr>
    </w:p>
    <w:p w:rsidR="00017A93" w:rsidRPr="00017A93" w:rsidRDefault="002D2E2D" w:rsidP="00017A93">
      <w:pPr>
        <w:jc w:val="both"/>
      </w:pPr>
      <w:r>
        <w:t>3</w:t>
      </w:r>
      <w:r w:rsidR="00017A93" w:rsidRPr="00017A93">
        <w:t xml:space="preserve"> ДТП по причине нарушения ПДД </w:t>
      </w:r>
      <w:r w:rsidR="00017A93">
        <w:t xml:space="preserve">водителями автомобилей </w:t>
      </w:r>
      <w:r w:rsidR="00017A93" w:rsidRPr="00017A93">
        <w:t xml:space="preserve">– </w:t>
      </w:r>
      <w:r>
        <w:t>6</w:t>
      </w:r>
      <w:r w:rsidR="00017A93">
        <w:t>0</w:t>
      </w:r>
      <w:r w:rsidR="00017A93" w:rsidRPr="00017A93">
        <w:t>%;</w:t>
      </w:r>
    </w:p>
    <w:p w:rsidR="00017A93" w:rsidRPr="00017A93" w:rsidRDefault="00017A93" w:rsidP="00017A93">
      <w:pPr>
        <w:jc w:val="both"/>
      </w:pPr>
    </w:p>
    <w:p w:rsidR="00017A93" w:rsidRPr="002D2E2D" w:rsidRDefault="00017A93" w:rsidP="00017A93">
      <w:pPr>
        <w:jc w:val="both"/>
        <w:rPr>
          <w:u w:val="single"/>
        </w:rPr>
      </w:pPr>
      <w:r w:rsidRPr="002D2E2D">
        <w:rPr>
          <w:u w:val="single"/>
        </w:rPr>
        <w:t xml:space="preserve">Причины ДТП </w:t>
      </w:r>
      <w:r w:rsidR="002D2E2D" w:rsidRPr="002D2E2D">
        <w:rPr>
          <w:u w:val="single"/>
        </w:rPr>
        <w:t xml:space="preserve">по вине </w:t>
      </w:r>
      <w:r w:rsidRPr="002D2E2D">
        <w:rPr>
          <w:u w:val="single"/>
        </w:rPr>
        <w:t>велосипедистов:</w:t>
      </w:r>
    </w:p>
    <w:p w:rsidR="002D2E2D" w:rsidRDefault="002D2E2D" w:rsidP="00017A9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sz w:val="20"/>
          <w:szCs w:val="20"/>
        </w:rPr>
        <w:t>пересечение проезжей части не спешившись – 1 ДТП – 1 пострадавший;</w:t>
      </w:r>
    </w:p>
    <w:p w:rsidR="002D2E2D" w:rsidRDefault="002D2E2D" w:rsidP="00017A93">
      <w:pPr>
        <w:jc w:val="both"/>
        <w:rPr>
          <w:sz w:val="20"/>
          <w:szCs w:val="20"/>
        </w:rPr>
      </w:pPr>
      <w:r>
        <w:rPr>
          <w:sz w:val="20"/>
          <w:szCs w:val="20"/>
        </w:rPr>
        <w:t>- выезд на проезжую часть в неустановленном месте – 1 ДТП – 1 пострадавший.</w:t>
      </w:r>
    </w:p>
    <w:p w:rsidR="002D2E2D" w:rsidRPr="002D2E2D" w:rsidRDefault="002D2E2D" w:rsidP="00017A93">
      <w:pPr>
        <w:jc w:val="both"/>
        <w:rPr>
          <w:sz w:val="20"/>
          <w:szCs w:val="20"/>
        </w:rPr>
      </w:pPr>
    </w:p>
    <w:p w:rsidR="002D2E2D" w:rsidRPr="002D2E2D" w:rsidRDefault="002D2E2D" w:rsidP="00017A93">
      <w:pPr>
        <w:jc w:val="both"/>
        <w:rPr>
          <w:u w:val="single"/>
        </w:rPr>
      </w:pPr>
      <w:r w:rsidRPr="002D2E2D">
        <w:rPr>
          <w:u w:val="single"/>
        </w:rPr>
        <w:t>Причины ДТП по вине водителей ТС:</w:t>
      </w:r>
    </w:p>
    <w:p w:rsidR="00017A93" w:rsidRPr="00017A93" w:rsidRDefault="00017A93" w:rsidP="00017A93">
      <w:pPr>
        <w:jc w:val="both"/>
        <w:rPr>
          <w:sz w:val="20"/>
          <w:szCs w:val="20"/>
        </w:rPr>
      </w:pPr>
      <w:r w:rsidRPr="00017A93">
        <w:rPr>
          <w:b/>
          <w:sz w:val="20"/>
          <w:szCs w:val="20"/>
        </w:rPr>
        <w:t xml:space="preserve">- </w:t>
      </w:r>
      <w:r w:rsidRPr="002D2E2D">
        <w:rPr>
          <w:sz w:val="20"/>
          <w:szCs w:val="20"/>
        </w:rPr>
        <w:t xml:space="preserve">непредоставление преимущества в движении – </w:t>
      </w:r>
      <w:r w:rsidR="002D2E2D" w:rsidRPr="002D2E2D">
        <w:rPr>
          <w:sz w:val="20"/>
          <w:szCs w:val="20"/>
        </w:rPr>
        <w:t>3</w:t>
      </w:r>
      <w:r w:rsidRPr="00017A93">
        <w:rPr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017A93">
        <w:rPr>
          <w:sz w:val="20"/>
          <w:szCs w:val="20"/>
        </w:rPr>
        <w:t xml:space="preserve">ТП </w:t>
      </w:r>
      <w:r w:rsidR="002D2E2D">
        <w:rPr>
          <w:sz w:val="20"/>
          <w:szCs w:val="20"/>
        </w:rPr>
        <w:t>3</w:t>
      </w:r>
      <w:r w:rsidRPr="00017A93">
        <w:rPr>
          <w:sz w:val="20"/>
          <w:szCs w:val="20"/>
        </w:rPr>
        <w:t xml:space="preserve"> пострадавших;</w:t>
      </w:r>
    </w:p>
    <w:p w:rsidR="00017A93" w:rsidRPr="00017A93" w:rsidRDefault="00017A93" w:rsidP="00017A93">
      <w:pPr>
        <w:jc w:val="center"/>
        <w:rPr>
          <w:sz w:val="26"/>
          <w:szCs w:val="26"/>
        </w:rPr>
      </w:pPr>
      <w:r w:rsidRPr="00017A93">
        <w:rPr>
          <w:sz w:val="26"/>
          <w:szCs w:val="26"/>
        </w:rPr>
        <w:br w:type="column"/>
      </w:r>
      <w:r w:rsidRPr="00017A93">
        <w:rPr>
          <w:sz w:val="26"/>
          <w:szCs w:val="26"/>
        </w:rPr>
        <w:lastRenderedPageBreak/>
        <w:t>20</w:t>
      </w:r>
      <w:r>
        <w:rPr>
          <w:sz w:val="26"/>
          <w:szCs w:val="26"/>
        </w:rPr>
        <w:t>20</w:t>
      </w:r>
    </w:p>
    <w:p w:rsidR="00A56700" w:rsidRDefault="00A56700" w:rsidP="00A56700">
      <w:pPr>
        <w:jc w:val="both"/>
      </w:pPr>
      <w:r>
        <w:t>1 ДТП – 1 пострадавший велосипедист</w:t>
      </w:r>
    </w:p>
    <w:p w:rsidR="002D2E2D" w:rsidRDefault="002D2E2D" w:rsidP="00A56700">
      <w:pPr>
        <w:jc w:val="both"/>
        <w:rPr>
          <w:sz w:val="20"/>
          <w:szCs w:val="20"/>
        </w:rPr>
      </w:pPr>
    </w:p>
    <w:p w:rsidR="00A56700" w:rsidRPr="00A56700" w:rsidRDefault="00A56700" w:rsidP="00A56700">
      <w:pPr>
        <w:jc w:val="both"/>
        <w:rPr>
          <w:sz w:val="20"/>
          <w:szCs w:val="20"/>
        </w:rPr>
      </w:pPr>
      <w:r w:rsidRPr="00A56700">
        <w:rPr>
          <w:sz w:val="20"/>
          <w:szCs w:val="20"/>
        </w:rPr>
        <w:t>1 ДТП по причине нарушения ПДД несовершеннолетним велосипедистом ( 100%);</w:t>
      </w:r>
    </w:p>
    <w:p w:rsidR="00A56700" w:rsidRDefault="00A56700" w:rsidP="00A56700">
      <w:pPr>
        <w:jc w:val="both"/>
      </w:pPr>
    </w:p>
    <w:p w:rsidR="002D2E2D" w:rsidRDefault="002D2E2D" w:rsidP="00A56700">
      <w:pPr>
        <w:jc w:val="both"/>
      </w:pPr>
    </w:p>
    <w:p w:rsidR="002D2E2D" w:rsidRDefault="002D2E2D" w:rsidP="00A56700">
      <w:pPr>
        <w:jc w:val="both"/>
      </w:pPr>
    </w:p>
    <w:p w:rsidR="002D2E2D" w:rsidRDefault="002D2E2D" w:rsidP="00A56700">
      <w:pPr>
        <w:jc w:val="both"/>
      </w:pPr>
    </w:p>
    <w:p w:rsidR="00A56700" w:rsidRPr="002D2E2D" w:rsidRDefault="00A56700" w:rsidP="00A56700">
      <w:pPr>
        <w:jc w:val="both"/>
        <w:rPr>
          <w:u w:val="single"/>
        </w:rPr>
      </w:pPr>
      <w:r w:rsidRPr="002D2E2D">
        <w:rPr>
          <w:u w:val="single"/>
        </w:rPr>
        <w:t xml:space="preserve">Причины ДТП </w:t>
      </w:r>
      <w:r w:rsidR="002D2E2D" w:rsidRPr="002D2E2D">
        <w:rPr>
          <w:u w:val="single"/>
        </w:rPr>
        <w:t>по вине велосипедистов</w:t>
      </w:r>
      <w:r w:rsidRPr="002D2E2D">
        <w:rPr>
          <w:u w:val="single"/>
        </w:rPr>
        <w:t>:</w:t>
      </w:r>
    </w:p>
    <w:p w:rsidR="00017A93" w:rsidRPr="002D2E2D" w:rsidRDefault="00A56700" w:rsidP="00A56700">
      <w:pPr>
        <w:jc w:val="both"/>
        <w:rPr>
          <w:sz w:val="20"/>
          <w:szCs w:val="20"/>
        </w:rPr>
      </w:pPr>
      <w:r w:rsidRPr="002D2E2D">
        <w:rPr>
          <w:sz w:val="20"/>
          <w:szCs w:val="20"/>
        </w:rPr>
        <w:t>- не спешился в месте опасности – 1 ДТП 1 пострадавший;</w:t>
      </w:r>
    </w:p>
    <w:p w:rsidR="00017A93" w:rsidRPr="00017A93" w:rsidRDefault="00017A93" w:rsidP="00017A93">
      <w:pPr>
        <w:jc w:val="center"/>
        <w:rPr>
          <w:sz w:val="20"/>
          <w:szCs w:val="20"/>
        </w:rPr>
        <w:sectPr w:rsidR="00017A93" w:rsidRPr="00017A93" w:rsidSect="00E37CB7">
          <w:footerReference w:type="even" r:id="rId14"/>
          <w:type w:val="continuous"/>
          <w:pgSz w:w="11906" w:h="16838"/>
          <w:pgMar w:top="540" w:right="746" w:bottom="719" w:left="1080" w:header="720" w:footer="720" w:gutter="0"/>
          <w:pgNumType w:start="1"/>
          <w:cols w:num="2" w:space="720" w:equalWidth="0">
            <w:col w:w="4686" w:space="708"/>
            <w:col w:w="4686"/>
          </w:cols>
        </w:sectPr>
      </w:pPr>
    </w:p>
    <w:p w:rsidR="00DA1A67" w:rsidRDefault="00DA1A67" w:rsidP="00DA1A67">
      <w:pPr>
        <w:tabs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Исходя их проведенного анализа следует, что:</w:t>
      </w:r>
    </w:p>
    <w:p w:rsidR="00E70D44" w:rsidRPr="00E70D44" w:rsidRDefault="00DA1A67" w:rsidP="00E70D44">
      <w:pPr>
        <w:pStyle w:val="a3"/>
        <w:ind w:firstLine="708"/>
        <w:rPr>
          <w:b/>
          <w:sz w:val="26"/>
          <w:szCs w:val="26"/>
        </w:rPr>
      </w:pPr>
      <w:r>
        <w:rPr>
          <w:sz w:val="26"/>
          <w:szCs w:val="26"/>
          <w:lang w:val="ru-RU"/>
        </w:rPr>
        <w:t>1.</w:t>
      </w:r>
      <w:r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</w:rPr>
        <w:t xml:space="preserve">Общая аварийность: </w:t>
      </w:r>
      <w:r w:rsidR="00E70D44">
        <w:rPr>
          <w:sz w:val="26"/>
          <w:szCs w:val="26"/>
        </w:rPr>
        <w:t xml:space="preserve">зарегистрировано </w:t>
      </w:r>
      <w:r w:rsidR="001A4D5C">
        <w:rPr>
          <w:sz w:val="26"/>
          <w:szCs w:val="26"/>
          <w:lang w:val="ru-RU"/>
        </w:rPr>
        <w:t>1</w:t>
      </w:r>
      <w:r w:rsidR="002D2E2D">
        <w:rPr>
          <w:sz w:val="26"/>
          <w:szCs w:val="26"/>
          <w:lang w:val="ru-RU"/>
        </w:rPr>
        <w:t>5</w:t>
      </w:r>
      <w:r w:rsidR="00E70D44">
        <w:rPr>
          <w:sz w:val="26"/>
          <w:szCs w:val="26"/>
        </w:rPr>
        <w:t xml:space="preserve"> дорожно-транспортн</w:t>
      </w:r>
      <w:r w:rsidR="00E70D44">
        <w:rPr>
          <w:sz w:val="26"/>
          <w:szCs w:val="26"/>
          <w:lang w:val="ru-RU"/>
        </w:rPr>
        <w:t>ых</w:t>
      </w:r>
      <w:r w:rsidR="00E70D44">
        <w:rPr>
          <w:sz w:val="26"/>
          <w:szCs w:val="26"/>
        </w:rPr>
        <w:t xml:space="preserve"> </w:t>
      </w:r>
      <w:r w:rsidR="00E70D44" w:rsidRPr="00FD0EC1">
        <w:rPr>
          <w:sz w:val="26"/>
          <w:szCs w:val="26"/>
        </w:rPr>
        <w:t>происшестви</w:t>
      </w:r>
      <w:r w:rsidR="002D2E2D">
        <w:rPr>
          <w:sz w:val="26"/>
          <w:szCs w:val="26"/>
          <w:lang w:val="ru-RU"/>
        </w:rPr>
        <w:t>й</w:t>
      </w:r>
      <w:r w:rsidR="00E70D44" w:rsidRPr="00FD0EC1">
        <w:rPr>
          <w:sz w:val="26"/>
          <w:szCs w:val="26"/>
        </w:rPr>
        <w:t xml:space="preserve"> с участием несовершеннолетних детей и подростков</w:t>
      </w:r>
      <w:r w:rsidR="00E70D44">
        <w:rPr>
          <w:sz w:val="26"/>
          <w:szCs w:val="26"/>
        </w:rPr>
        <w:t xml:space="preserve"> в возрасте до 16 лет (АППГ 2020</w:t>
      </w:r>
      <w:r w:rsidR="00E70D44" w:rsidRPr="00FD0EC1">
        <w:rPr>
          <w:sz w:val="26"/>
          <w:szCs w:val="26"/>
        </w:rPr>
        <w:t xml:space="preserve">г. – </w:t>
      </w:r>
      <w:r w:rsidR="001A4D5C">
        <w:rPr>
          <w:sz w:val="26"/>
          <w:szCs w:val="26"/>
          <w:lang w:val="ru-RU"/>
        </w:rPr>
        <w:t>1</w:t>
      </w:r>
      <w:r w:rsidR="002D2E2D">
        <w:rPr>
          <w:sz w:val="26"/>
          <w:szCs w:val="26"/>
          <w:lang w:val="ru-RU"/>
        </w:rPr>
        <w:t>5</w:t>
      </w:r>
      <w:r w:rsidR="00E70D44" w:rsidRPr="00FD0EC1">
        <w:rPr>
          <w:sz w:val="26"/>
          <w:szCs w:val="26"/>
        </w:rPr>
        <w:t xml:space="preserve">), в результате которых </w:t>
      </w:r>
      <w:r w:rsidR="001A4D5C">
        <w:rPr>
          <w:sz w:val="26"/>
          <w:szCs w:val="26"/>
          <w:lang w:val="ru-RU"/>
        </w:rPr>
        <w:t>1</w:t>
      </w:r>
      <w:r w:rsidR="002D2E2D">
        <w:rPr>
          <w:sz w:val="26"/>
          <w:szCs w:val="26"/>
          <w:lang w:val="ru-RU"/>
        </w:rPr>
        <w:t>6</w:t>
      </w:r>
      <w:r w:rsidR="00E70D44" w:rsidRPr="00FD0EC1">
        <w:rPr>
          <w:sz w:val="26"/>
          <w:szCs w:val="26"/>
        </w:rPr>
        <w:t xml:space="preserve"> юных участник</w:t>
      </w:r>
      <w:r w:rsidR="00E70D44" w:rsidRPr="00FD0EC1">
        <w:rPr>
          <w:sz w:val="26"/>
          <w:szCs w:val="26"/>
          <w:lang w:val="ru-RU"/>
        </w:rPr>
        <w:t>ов</w:t>
      </w:r>
      <w:r w:rsidR="00E70D44" w:rsidRPr="00FD0EC1">
        <w:rPr>
          <w:sz w:val="26"/>
          <w:szCs w:val="26"/>
        </w:rPr>
        <w:t xml:space="preserve"> дорожного движения получили травмы (АППГ – </w:t>
      </w:r>
      <w:r w:rsidR="00E70D44">
        <w:rPr>
          <w:sz w:val="26"/>
          <w:szCs w:val="26"/>
          <w:lang w:val="ru-RU"/>
        </w:rPr>
        <w:t>1</w:t>
      </w:r>
      <w:r w:rsidR="002D2E2D">
        <w:rPr>
          <w:sz w:val="26"/>
          <w:szCs w:val="26"/>
          <w:lang w:val="ru-RU"/>
        </w:rPr>
        <w:t>6</w:t>
      </w:r>
      <w:r w:rsidR="00E70D44" w:rsidRPr="00FD0EC1">
        <w:rPr>
          <w:sz w:val="26"/>
          <w:szCs w:val="26"/>
        </w:rPr>
        <w:t>), погибших детей нет.</w:t>
      </w:r>
      <w:r w:rsidR="00E70D44">
        <w:rPr>
          <w:sz w:val="26"/>
          <w:szCs w:val="26"/>
        </w:rPr>
        <w:tab/>
      </w:r>
    </w:p>
    <w:p w:rsidR="00DA1A67" w:rsidRDefault="00DA1A67" w:rsidP="00DA1A67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D2E2D">
        <w:rPr>
          <w:sz w:val="26"/>
          <w:szCs w:val="26"/>
          <w:lang w:val="ru-RU"/>
        </w:rPr>
        <w:t>67</w:t>
      </w:r>
      <w:r w:rsidR="00605D8E" w:rsidRPr="00605D8E">
        <w:rPr>
          <w:sz w:val="26"/>
          <w:szCs w:val="26"/>
        </w:rPr>
        <w:t xml:space="preserve">% </w:t>
      </w:r>
      <w:r w:rsidR="00605D8E">
        <w:rPr>
          <w:sz w:val="26"/>
          <w:szCs w:val="26"/>
          <w:lang w:val="ru-RU"/>
        </w:rPr>
        <w:t xml:space="preserve">ДТП </w:t>
      </w:r>
      <w:r w:rsidR="00605D8E" w:rsidRPr="00605D8E">
        <w:rPr>
          <w:sz w:val="26"/>
          <w:szCs w:val="26"/>
        </w:rPr>
        <w:t>(</w:t>
      </w:r>
      <w:r w:rsidR="002D2E2D">
        <w:rPr>
          <w:sz w:val="26"/>
          <w:szCs w:val="26"/>
          <w:lang w:val="ru-RU"/>
        </w:rPr>
        <w:t>10</w:t>
      </w:r>
      <w:r w:rsidR="00605D8E" w:rsidRPr="00605D8E">
        <w:rPr>
          <w:sz w:val="26"/>
          <w:szCs w:val="26"/>
        </w:rPr>
        <w:t xml:space="preserve"> из </w:t>
      </w:r>
      <w:r w:rsidR="001A4D5C">
        <w:rPr>
          <w:sz w:val="26"/>
          <w:szCs w:val="26"/>
          <w:lang w:val="ru-RU"/>
        </w:rPr>
        <w:t>1</w:t>
      </w:r>
      <w:r w:rsidR="002D2E2D">
        <w:rPr>
          <w:sz w:val="26"/>
          <w:szCs w:val="26"/>
          <w:lang w:val="ru-RU"/>
        </w:rPr>
        <w:t>5</w:t>
      </w:r>
      <w:r w:rsidR="00605D8E">
        <w:rPr>
          <w:sz w:val="26"/>
          <w:szCs w:val="26"/>
          <w:lang w:val="ru-RU"/>
        </w:rPr>
        <w:t xml:space="preserve">) </w:t>
      </w:r>
      <w:r>
        <w:rPr>
          <w:sz w:val="26"/>
          <w:szCs w:val="26"/>
        </w:rPr>
        <w:t>с участием несовершеннолетних произошли в пасмурную погоду</w:t>
      </w:r>
      <w:r w:rsidR="00E70D44">
        <w:rPr>
          <w:sz w:val="26"/>
          <w:szCs w:val="26"/>
          <w:lang w:val="ru-RU"/>
        </w:rPr>
        <w:t>, также при пасмурной погоде происходят ДТП</w:t>
      </w:r>
      <w:r w:rsidR="003E18CE">
        <w:rPr>
          <w:sz w:val="26"/>
          <w:szCs w:val="26"/>
          <w:lang w:val="ru-RU"/>
        </w:rPr>
        <w:t>, где одновременно травмируются 2 несовершеннолетних</w:t>
      </w:r>
      <w:r>
        <w:rPr>
          <w:sz w:val="26"/>
          <w:szCs w:val="26"/>
        </w:rPr>
        <w:t>. В связи с чем, при проведении профилактической работы необходимо уделять внимание влиянию погодных условий на безопасность дорожного движения, таких как осадки или солнечный свет, ограничивающий видимость водителю и т.п.</w:t>
      </w:r>
    </w:p>
    <w:p w:rsidR="00DA1A67" w:rsidRDefault="00DA1A67" w:rsidP="00DA1A67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>3. наиболее аварийным</w:t>
      </w:r>
      <w:r w:rsidR="003E18CE">
        <w:rPr>
          <w:sz w:val="26"/>
          <w:szCs w:val="26"/>
          <w:lang w:val="ru-RU"/>
        </w:rPr>
        <w:t>и</w:t>
      </w:r>
      <w:r>
        <w:rPr>
          <w:sz w:val="26"/>
          <w:szCs w:val="26"/>
        </w:rPr>
        <w:t xml:space="preserve"> дн</w:t>
      </w:r>
      <w:r w:rsidR="003E18CE">
        <w:rPr>
          <w:sz w:val="26"/>
          <w:szCs w:val="26"/>
          <w:lang w:val="ru-RU"/>
        </w:rPr>
        <w:t>ями</w:t>
      </w:r>
      <w:r>
        <w:rPr>
          <w:sz w:val="26"/>
          <w:szCs w:val="26"/>
        </w:rPr>
        <w:t xml:space="preserve"> является пятница</w:t>
      </w:r>
      <w:r w:rsidR="003E18CE">
        <w:rPr>
          <w:sz w:val="26"/>
          <w:szCs w:val="26"/>
          <w:lang w:val="ru-RU"/>
        </w:rPr>
        <w:t xml:space="preserve"> и выходные дни</w:t>
      </w:r>
      <w:r>
        <w:rPr>
          <w:sz w:val="26"/>
          <w:szCs w:val="26"/>
        </w:rPr>
        <w:t xml:space="preserve"> (по итогам  20</w:t>
      </w:r>
      <w:r w:rsidR="003E18CE">
        <w:rPr>
          <w:sz w:val="26"/>
          <w:szCs w:val="26"/>
          <w:lang w:val="ru-RU"/>
        </w:rPr>
        <w:t>20</w:t>
      </w:r>
      <w:r>
        <w:rPr>
          <w:sz w:val="26"/>
          <w:szCs w:val="26"/>
        </w:rPr>
        <w:t xml:space="preserve"> года –</w:t>
      </w:r>
      <w:r>
        <w:rPr>
          <w:sz w:val="26"/>
          <w:szCs w:val="26"/>
          <w:lang w:val="ru-RU"/>
        </w:rPr>
        <w:t xml:space="preserve"> </w:t>
      </w:r>
      <w:r w:rsidR="003E18CE">
        <w:rPr>
          <w:sz w:val="26"/>
          <w:szCs w:val="26"/>
          <w:lang w:val="ru-RU"/>
        </w:rPr>
        <w:t>пятница</w:t>
      </w:r>
      <w:r>
        <w:rPr>
          <w:sz w:val="26"/>
          <w:szCs w:val="26"/>
        </w:rPr>
        <w:t>).</w:t>
      </w:r>
    </w:p>
    <w:p w:rsidR="00DA1A67" w:rsidRDefault="00DA1A67" w:rsidP="00DA1A67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A4D5C">
        <w:rPr>
          <w:sz w:val="26"/>
          <w:szCs w:val="26"/>
          <w:lang w:val="ru-RU"/>
        </w:rPr>
        <w:t>6</w:t>
      </w:r>
      <w:r w:rsidR="002D2E2D">
        <w:rPr>
          <w:sz w:val="26"/>
          <w:szCs w:val="26"/>
          <w:lang w:val="ru-RU"/>
        </w:rPr>
        <w:t>7</w:t>
      </w:r>
      <w:r>
        <w:rPr>
          <w:sz w:val="26"/>
          <w:szCs w:val="26"/>
        </w:rPr>
        <w:t>% от общего количества ДТП с участием несовершеннолетних в 202</w:t>
      </w:r>
      <w:r w:rsidR="003E18CE">
        <w:rPr>
          <w:sz w:val="26"/>
          <w:szCs w:val="26"/>
          <w:lang w:val="ru-RU"/>
        </w:rPr>
        <w:t>1</w:t>
      </w:r>
      <w:r>
        <w:rPr>
          <w:sz w:val="26"/>
          <w:szCs w:val="26"/>
        </w:rPr>
        <w:t xml:space="preserve"> году приходят</w:t>
      </w:r>
      <w:r>
        <w:rPr>
          <w:sz w:val="26"/>
          <w:szCs w:val="26"/>
          <w:lang w:val="ru-RU"/>
        </w:rPr>
        <w:t>ся</w:t>
      </w:r>
      <w:r>
        <w:rPr>
          <w:sz w:val="26"/>
          <w:szCs w:val="26"/>
        </w:rPr>
        <w:t xml:space="preserve"> на временной интервал с 1</w:t>
      </w:r>
      <w:r w:rsidR="001A4D5C">
        <w:rPr>
          <w:sz w:val="26"/>
          <w:szCs w:val="26"/>
          <w:lang w:val="ru-RU"/>
        </w:rPr>
        <w:t>5</w:t>
      </w:r>
      <w:r>
        <w:rPr>
          <w:sz w:val="26"/>
          <w:szCs w:val="26"/>
          <w:lang w:val="ru-RU"/>
        </w:rPr>
        <w:t xml:space="preserve">.00 до </w:t>
      </w:r>
      <w:r w:rsidR="003E18CE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1.00 час</w:t>
      </w:r>
      <w:r w:rsidR="003E18CE">
        <w:rPr>
          <w:sz w:val="26"/>
          <w:szCs w:val="26"/>
          <w:lang w:val="ru-RU"/>
        </w:rPr>
        <w:t>а и связаны с травмированием несовершеннолетних пассажиров, направляющихся от мест обучения к месту проживания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В связи с чем возникает необходимость проведения разъяснительной работы с родителями, о необходимости </w:t>
      </w:r>
      <w:r w:rsidR="003E18CE">
        <w:rPr>
          <w:sz w:val="26"/>
          <w:szCs w:val="26"/>
          <w:lang w:val="ru-RU"/>
        </w:rPr>
        <w:t>неукоснительного соблюдения ПДД</w:t>
      </w:r>
      <w:r>
        <w:rPr>
          <w:sz w:val="26"/>
          <w:szCs w:val="26"/>
        </w:rPr>
        <w:t>;</w:t>
      </w:r>
    </w:p>
    <w:p w:rsidR="00DA1A67" w:rsidRDefault="00DA1A67" w:rsidP="00DA1A67">
      <w:pPr>
        <w:pStyle w:val="a3"/>
        <w:ind w:firstLine="708"/>
        <w:rPr>
          <w:b/>
          <w:szCs w:val="24"/>
        </w:rPr>
      </w:pPr>
      <w:r>
        <w:rPr>
          <w:b/>
          <w:szCs w:val="24"/>
        </w:rPr>
        <w:t xml:space="preserve">Дети – пешеходы: </w:t>
      </w:r>
    </w:p>
    <w:p w:rsidR="00DA1A67" w:rsidRDefault="002D2E2D" w:rsidP="00DA1A67">
      <w:pPr>
        <w:pStyle w:val="a3"/>
        <w:ind w:firstLine="708"/>
        <w:rPr>
          <w:szCs w:val="24"/>
        </w:rPr>
      </w:pPr>
      <w:r>
        <w:rPr>
          <w:szCs w:val="24"/>
          <w:lang w:val="ru-RU"/>
        </w:rPr>
        <w:t>5</w:t>
      </w:r>
      <w:r w:rsidR="00DA1A67">
        <w:rPr>
          <w:szCs w:val="24"/>
          <w:lang w:val="ru-RU"/>
        </w:rPr>
        <w:t xml:space="preserve"> </w:t>
      </w:r>
      <w:r w:rsidR="00DA1A67">
        <w:rPr>
          <w:szCs w:val="24"/>
        </w:rPr>
        <w:t xml:space="preserve">ДТП с участием детей пешеходов (АППГ – </w:t>
      </w:r>
      <w:r w:rsidR="006372D3">
        <w:rPr>
          <w:szCs w:val="24"/>
          <w:lang w:val="ru-RU"/>
        </w:rPr>
        <w:t>9</w:t>
      </w:r>
      <w:r w:rsidR="00DA1A67">
        <w:rPr>
          <w:szCs w:val="24"/>
        </w:rPr>
        <w:t xml:space="preserve"> ДТП</w:t>
      </w:r>
      <w:r w:rsidR="00DA1A67">
        <w:rPr>
          <w:szCs w:val="24"/>
          <w:lang w:val="ru-RU"/>
        </w:rPr>
        <w:t>)</w:t>
      </w:r>
      <w:r w:rsidR="00DA1A67">
        <w:rPr>
          <w:szCs w:val="24"/>
        </w:rPr>
        <w:t xml:space="preserve">, в которых пострадали </w:t>
      </w:r>
      <w:r w:rsidR="0026189B">
        <w:rPr>
          <w:szCs w:val="24"/>
          <w:lang w:val="ru-RU"/>
        </w:rPr>
        <w:t>5</w:t>
      </w:r>
      <w:r w:rsidR="00DA1A67">
        <w:rPr>
          <w:szCs w:val="24"/>
        </w:rPr>
        <w:t xml:space="preserve"> несовершеннолетних (АППГ –</w:t>
      </w:r>
      <w:r w:rsidR="00DA1A67">
        <w:rPr>
          <w:szCs w:val="24"/>
          <w:lang w:val="ru-RU"/>
        </w:rPr>
        <w:t xml:space="preserve"> </w:t>
      </w:r>
      <w:r w:rsidR="0026189B">
        <w:rPr>
          <w:szCs w:val="24"/>
          <w:lang w:val="ru-RU"/>
        </w:rPr>
        <w:t>9</w:t>
      </w:r>
      <w:r w:rsidR="00DA1A67">
        <w:rPr>
          <w:szCs w:val="24"/>
        </w:rPr>
        <w:t xml:space="preserve">). </w:t>
      </w:r>
      <w:r w:rsidR="00DA1A67">
        <w:rPr>
          <w:szCs w:val="24"/>
          <w:lang w:val="ru-RU"/>
        </w:rPr>
        <w:t>Наблюдается</w:t>
      </w:r>
      <w:r w:rsidR="00DA1A67">
        <w:rPr>
          <w:szCs w:val="24"/>
        </w:rPr>
        <w:t xml:space="preserve"> </w:t>
      </w:r>
      <w:r w:rsidR="005B1A3E">
        <w:rPr>
          <w:szCs w:val="24"/>
          <w:lang w:val="ru-RU"/>
        </w:rPr>
        <w:t xml:space="preserve">сокращение </w:t>
      </w:r>
      <w:r w:rsidR="00DA1A67">
        <w:rPr>
          <w:szCs w:val="24"/>
        </w:rPr>
        <w:t xml:space="preserve">количества ДТП с участием детей – пешеходов и травмированных в них детей на </w:t>
      </w:r>
      <w:r w:rsidR="0026189B">
        <w:rPr>
          <w:szCs w:val="24"/>
          <w:lang w:val="ru-RU"/>
        </w:rPr>
        <w:t>44,4</w:t>
      </w:r>
      <w:r w:rsidR="00DA1A67">
        <w:rPr>
          <w:szCs w:val="24"/>
        </w:rPr>
        <w:t xml:space="preserve">%. </w:t>
      </w:r>
      <w:r w:rsidR="00DA1A67">
        <w:rPr>
          <w:szCs w:val="24"/>
          <w:lang w:val="ru-RU"/>
        </w:rPr>
        <w:t xml:space="preserve">Также </w:t>
      </w:r>
      <w:r w:rsidR="00DA1A67">
        <w:rPr>
          <w:szCs w:val="24"/>
        </w:rPr>
        <w:t xml:space="preserve">зарегистрировано </w:t>
      </w:r>
      <w:r w:rsidR="0026189B">
        <w:rPr>
          <w:szCs w:val="24"/>
          <w:lang w:val="ru-RU"/>
        </w:rPr>
        <w:t>3</w:t>
      </w:r>
      <w:r w:rsidR="00DA1A67">
        <w:rPr>
          <w:szCs w:val="24"/>
        </w:rPr>
        <w:t xml:space="preserve"> ДТП, произошедш</w:t>
      </w:r>
      <w:r w:rsidR="00DA1A67">
        <w:rPr>
          <w:szCs w:val="24"/>
          <w:lang w:val="ru-RU"/>
        </w:rPr>
        <w:t>их</w:t>
      </w:r>
      <w:r w:rsidR="00DA1A67">
        <w:rPr>
          <w:szCs w:val="24"/>
        </w:rPr>
        <w:t xml:space="preserve"> по причине нарушения ПДД несовершеннолетним пешеходом (АППГ – </w:t>
      </w:r>
      <w:r w:rsidR="0026189B">
        <w:rPr>
          <w:szCs w:val="24"/>
          <w:lang w:val="ru-RU"/>
        </w:rPr>
        <w:t>3</w:t>
      </w:r>
      <w:r w:rsidR="00DA1A67">
        <w:rPr>
          <w:szCs w:val="24"/>
        </w:rPr>
        <w:t>).</w:t>
      </w:r>
      <w:r w:rsidR="005B1A3E">
        <w:rPr>
          <w:szCs w:val="24"/>
          <w:lang w:val="ru-RU"/>
        </w:rPr>
        <w:t xml:space="preserve"> При этом следует обратить внимание на то, что в 2021 году каждое второе ДТП с участием несовершеннолетнего пешехода происходит по его собственной неосторожности (АППГ – каждое третье);</w:t>
      </w:r>
      <w:r w:rsidR="00DA1A67">
        <w:rPr>
          <w:szCs w:val="24"/>
        </w:rPr>
        <w:t xml:space="preserve"> </w:t>
      </w:r>
    </w:p>
    <w:p w:rsidR="00DA1A67" w:rsidRPr="00844E26" w:rsidRDefault="00DA1A67" w:rsidP="00DA1A67">
      <w:pPr>
        <w:pStyle w:val="a3"/>
        <w:ind w:firstLine="708"/>
        <w:rPr>
          <w:szCs w:val="24"/>
          <w:lang w:val="ru-RU"/>
        </w:rPr>
      </w:pPr>
      <w:r w:rsidRPr="00A81FF9">
        <w:rPr>
          <w:szCs w:val="24"/>
        </w:rPr>
        <w:t xml:space="preserve">- </w:t>
      </w:r>
      <w:r w:rsidR="00844E26">
        <w:rPr>
          <w:szCs w:val="24"/>
          <w:lang w:val="ru-RU"/>
        </w:rPr>
        <w:t>4</w:t>
      </w:r>
      <w:r w:rsidR="0026189B">
        <w:rPr>
          <w:szCs w:val="24"/>
          <w:lang w:val="ru-RU"/>
        </w:rPr>
        <w:t>0</w:t>
      </w:r>
      <w:r w:rsidRPr="00A81FF9">
        <w:rPr>
          <w:szCs w:val="24"/>
        </w:rPr>
        <w:t>% ДТП с участием детей – пешеходов произошли в зоне действия пешеходных переходов (</w:t>
      </w:r>
      <w:r w:rsidR="00844E26">
        <w:rPr>
          <w:szCs w:val="24"/>
          <w:lang w:val="ru-RU"/>
        </w:rPr>
        <w:t>2</w:t>
      </w:r>
      <w:r w:rsidRPr="00A81FF9">
        <w:rPr>
          <w:szCs w:val="24"/>
        </w:rPr>
        <w:t xml:space="preserve"> ДТП</w:t>
      </w:r>
      <w:r w:rsidRPr="00A81FF9">
        <w:rPr>
          <w:szCs w:val="24"/>
          <w:lang w:val="ru-RU"/>
        </w:rPr>
        <w:t xml:space="preserve"> из </w:t>
      </w:r>
      <w:r w:rsidR="0026189B">
        <w:rPr>
          <w:szCs w:val="24"/>
          <w:lang w:val="ru-RU"/>
        </w:rPr>
        <w:t>5</w:t>
      </w:r>
      <w:r w:rsidRPr="00A81FF9">
        <w:rPr>
          <w:szCs w:val="24"/>
        </w:rPr>
        <w:t>)</w:t>
      </w:r>
      <w:r w:rsidR="00844E26">
        <w:rPr>
          <w:szCs w:val="24"/>
          <w:lang w:val="ru-RU"/>
        </w:rPr>
        <w:t xml:space="preserve"> и 2 ДТП на улично-дорожной сети, где несовершеннолетние осуществляли пересечение проезжей части в неустановленном месте</w:t>
      </w:r>
      <w:r w:rsidRPr="00A81FF9">
        <w:rPr>
          <w:szCs w:val="24"/>
        </w:rPr>
        <w:t>.</w:t>
      </w:r>
      <w:r w:rsidR="00844E26">
        <w:rPr>
          <w:szCs w:val="24"/>
          <w:lang w:val="ru-RU"/>
        </w:rPr>
        <w:t xml:space="preserve"> 1 ДТП – во дворовой территории</w:t>
      </w:r>
      <w:r w:rsidR="00CC5DD7">
        <w:rPr>
          <w:szCs w:val="24"/>
        </w:rPr>
        <w:t>.</w:t>
      </w:r>
      <w:r w:rsidR="00844E26">
        <w:rPr>
          <w:szCs w:val="24"/>
          <w:lang w:val="ru-RU"/>
        </w:rPr>
        <w:t xml:space="preserve"> Учитывая, что нарушение правил поведения на территории улично-дорожной сети сохраняется с прошлого года необходимо уделять внимание при проведении профилактической работы именно в этом направлении деятельности.</w:t>
      </w:r>
    </w:p>
    <w:p w:rsidR="00DA1A67" w:rsidRPr="00A81FF9" w:rsidRDefault="00DA1A67" w:rsidP="00DA1A67">
      <w:pPr>
        <w:pStyle w:val="a3"/>
        <w:ind w:firstLine="708"/>
        <w:rPr>
          <w:b/>
          <w:szCs w:val="24"/>
        </w:rPr>
      </w:pPr>
      <w:r w:rsidRPr="00A81FF9">
        <w:rPr>
          <w:b/>
          <w:szCs w:val="24"/>
        </w:rPr>
        <w:t xml:space="preserve">Дети – пассажиры: </w:t>
      </w:r>
    </w:p>
    <w:p w:rsidR="00DA1A67" w:rsidRDefault="001A4D5C" w:rsidP="00DA1A67">
      <w:pPr>
        <w:pStyle w:val="a3"/>
        <w:ind w:firstLine="708"/>
        <w:rPr>
          <w:b/>
          <w:i/>
          <w:szCs w:val="24"/>
        </w:rPr>
      </w:pPr>
      <w:r>
        <w:rPr>
          <w:szCs w:val="24"/>
          <w:lang w:val="ru-RU"/>
        </w:rPr>
        <w:t>5</w:t>
      </w:r>
      <w:r w:rsidR="00157A2D">
        <w:rPr>
          <w:szCs w:val="24"/>
          <w:lang w:val="ru-RU"/>
        </w:rPr>
        <w:t xml:space="preserve"> </w:t>
      </w:r>
      <w:r w:rsidR="00DA1A67">
        <w:rPr>
          <w:szCs w:val="24"/>
        </w:rPr>
        <w:t xml:space="preserve">ДТП с участием детей - пассажиров (АППГ – </w:t>
      </w:r>
      <w:r w:rsidR="006D0C61">
        <w:rPr>
          <w:szCs w:val="24"/>
          <w:lang w:val="ru-RU"/>
        </w:rPr>
        <w:t>5</w:t>
      </w:r>
      <w:r w:rsidR="00A81FF9">
        <w:rPr>
          <w:szCs w:val="24"/>
        </w:rPr>
        <w:t>), в</w:t>
      </w:r>
      <w:r w:rsidR="00DA1A67">
        <w:rPr>
          <w:szCs w:val="24"/>
        </w:rPr>
        <w:t xml:space="preserve"> которых травмировано </w:t>
      </w:r>
      <w:r>
        <w:rPr>
          <w:szCs w:val="24"/>
          <w:lang w:val="ru-RU"/>
        </w:rPr>
        <w:t>6</w:t>
      </w:r>
      <w:r w:rsidR="00DA1A67">
        <w:rPr>
          <w:szCs w:val="24"/>
          <w:lang w:val="ru-RU"/>
        </w:rPr>
        <w:t xml:space="preserve"> </w:t>
      </w:r>
      <w:r w:rsidR="00DA1A67">
        <w:rPr>
          <w:szCs w:val="24"/>
        </w:rPr>
        <w:t xml:space="preserve">(АППГ – </w:t>
      </w:r>
      <w:r w:rsidR="006D0C61">
        <w:rPr>
          <w:szCs w:val="24"/>
          <w:lang w:val="ru-RU"/>
        </w:rPr>
        <w:t>6</w:t>
      </w:r>
      <w:r w:rsidR="00DA1A67">
        <w:rPr>
          <w:szCs w:val="24"/>
        </w:rPr>
        <w:t xml:space="preserve">) несовершеннолетних. </w:t>
      </w:r>
    </w:p>
    <w:p w:rsidR="00DA1A67" w:rsidRDefault="00DA1A67" w:rsidP="00DA1A67">
      <w:pPr>
        <w:pStyle w:val="a3"/>
        <w:ind w:firstLine="708"/>
        <w:rPr>
          <w:szCs w:val="24"/>
        </w:rPr>
      </w:pPr>
      <w:r>
        <w:rPr>
          <w:szCs w:val="24"/>
        </w:rPr>
        <w:t xml:space="preserve">- </w:t>
      </w:r>
      <w:r w:rsidR="00CC5DD7">
        <w:rPr>
          <w:szCs w:val="24"/>
          <w:lang w:val="ru-RU"/>
        </w:rPr>
        <w:t>3</w:t>
      </w:r>
      <w:r>
        <w:rPr>
          <w:szCs w:val="24"/>
        </w:rPr>
        <w:t xml:space="preserve"> ДТП произошли по вине водителя, в салоне которого находился несовершеннолетний пассажир – </w:t>
      </w:r>
      <w:r w:rsidR="001A4D5C">
        <w:rPr>
          <w:szCs w:val="24"/>
          <w:lang w:val="ru-RU"/>
        </w:rPr>
        <w:t>60</w:t>
      </w:r>
      <w:r>
        <w:rPr>
          <w:szCs w:val="24"/>
        </w:rPr>
        <w:t>%;</w:t>
      </w:r>
    </w:p>
    <w:p w:rsidR="00DA1A67" w:rsidRDefault="00B2618C" w:rsidP="00DA1A67">
      <w:pPr>
        <w:pStyle w:val="a3"/>
        <w:ind w:firstLine="708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="001A4D5C">
        <w:rPr>
          <w:szCs w:val="24"/>
          <w:lang w:val="ru-RU"/>
        </w:rPr>
        <w:t>4</w:t>
      </w:r>
      <w:r w:rsidR="00DA1A67">
        <w:rPr>
          <w:szCs w:val="24"/>
          <w:lang w:val="ru-RU"/>
        </w:rPr>
        <w:t xml:space="preserve"> несовершеннолетних пассажира перевозились с нарушением требований ПДД.</w:t>
      </w:r>
    </w:p>
    <w:p w:rsidR="00EC5369" w:rsidRPr="00EC5369" w:rsidRDefault="00EC5369" w:rsidP="00EC5369">
      <w:pPr>
        <w:pStyle w:val="a3"/>
        <w:ind w:firstLine="708"/>
        <w:rPr>
          <w:b/>
          <w:szCs w:val="24"/>
          <w:lang w:val="ru-RU"/>
        </w:rPr>
      </w:pPr>
      <w:r w:rsidRPr="00EC5369">
        <w:rPr>
          <w:b/>
          <w:szCs w:val="24"/>
          <w:lang w:val="ru-RU"/>
        </w:rPr>
        <w:t xml:space="preserve">Дети – велосипедисты: </w:t>
      </w:r>
    </w:p>
    <w:p w:rsidR="00DA1A67" w:rsidRDefault="00EC5369" w:rsidP="00EC5369">
      <w:pPr>
        <w:pStyle w:val="a3"/>
        <w:ind w:firstLine="708"/>
        <w:rPr>
          <w:szCs w:val="24"/>
          <w:lang w:val="ru-RU"/>
        </w:rPr>
      </w:pPr>
      <w:r w:rsidRPr="00EC5369">
        <w:rPr>
          <w:szCs w:val="24"/>
          <w:lang w:val="ru-RU"/>
        </w:rPr>
        <w:lastRenderedPageBreak/>
        <w:t xml:space="preserve">- зарегистрировано </w:t>
      </w:r>
      <w:r w:rsidR="006D0C61">
        <w:rPr>
          <w:szCs w:val="24"/>
          <w:lang w:val="ru-RU"/>
        </w:rPr>
        <w:t>5</w:t>
      </w:r>
      <w:r w:rsidRPr="00EC5369">
        <w:rPr>
          <w:szCs w:val="24"/>
          <w:lang w:val="ru-RU"/>
        </w:rPr>
        <w:t xml:space="preserve"> ДТП с участием детей - велосипедистов (АППГ – </w:t>
      </w:r>
      <w:r w:rsidR="006D0C61">
        <w:rPr>
          <w:szCs w:val="24"/>
          <w:lang w:val="ru-RU"/>
        </w:rPr>
        <w:t>1, рост в 4 раза</w:t>
      </w:r>
      <w:r w:rsidRPr="00EC5369">
        <w:rPr>
          <w:szCs w:val="24"/>
          <w:lang w:val="ru-RU"/>
        </w:rPr>
        <w:t xml:space="preserve">), в которых травмированы </w:t>
      </w:r>
      <w:r w:rsidR="006D0C61">
        <w:rPr>
          <w:szCs w:val="24"/>
          <w:lang w:val="ru-RU"/>
        </w:rPr>
        <w:t>5</w:t>
      </w:r>
      <w:r w:rsidRPr="00EC5369">
        <w:rPr>
          <w:szCs w:val="24"/>
          <w:lang w:val="ru-RU"/>
        </w:rPr>
        <w:t xml:space="preserve"> (АППГ – </w:t>
      </w:r>
      <w:r w:rsidR="006D0C61">
        <w:rPr>
          <w:szCs w:val="24"/>
          <w:lang w:val="ru-RU"/>
        </w:rPr>
        <w:t>1</w:t>
      </w:r>
      <w:r w:rsidRPr="00EC5369">
        <w:rPr>
          <w:szCs w:val="24"/>
          <w:lang w:val="ru-RU"/>
        </w:rPr>
        <w:t>) несовершеннолетних. По итогам отчетного периода наблюдается увеличение количества ДТП произошедших по вине водителей данного вида транспорта</w:t>
      </w:r>
      <w:r>
        <w:rPr>
          <w:szCs w:val="24"/>
          <w:lang w:val="ru-RU"/>
        </w:rPr>
        <w:t xml:space="preserve"> на </w:t>
      </w:r>
      <w:r w:rsidR="006D0C61">
        <w:rPr>
          <w:szCs w:val="24"/>
          <w:lang w:val="ru-RU"/>
        </w:rPr>
        <w:t>4</w:t>
      </w:r>
      <w:r>
        <w:rPr>
          <w:szCs w:val="24"/>
          <w:lang w:val="ru-RU"/>
        </w:rPr>
        <w:t xml:space="preserve"> раза.</w:t>
      </w:r>
      <w:r w:rsidR="006D0C61">
        <w:rPr>
          <w:szCs w:val="24"/>
          <w:lang w:val="ru-RU"/>
        </w:rPr>
        <w:t xml:space="preserve"> Причем в 2 ДТП причиной возникновения ДТП стала собственная  неосторожность детей – велосипедистов (АППГ – 1, +100%).</w:t>
      </w:r>
    </w:p>
    <w:p w:rsidR="00B826E8" w:rsidRDefault="00B826E8"/>
    <w:sectPr w:rsidR="00B8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87" w:rsidRDefault="00F57A87">
      <w:r>
        <w:separator/>
      </w:r>
    </w:p>
  </w:endnote>
  <w:endnote w:type="continuationSeparator" w:id="0">
    <w:p w:rsidR="00F57A87" w:rsidRDefault="00F5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E8" w:rsidRDefault="00EC5369" w:rsidP="003E5D6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34E8" w:rsidRDefault="00F57A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E8" w:rsidRDefault="00EC5369" w:rsidP="003E5D6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34E8" w:rsidRDefault="00F57A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87" w:rsidRDefault="00F57A87">
      <w:r>
        <w:separator/>
      </w:r>
    </w:p>
  </w:footnote>
  <w:footnote w:type="continuationSeparator" w:id="0">
    <w:p w:rsidR="00F57A87" w:rsidRDefault="00F5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A"/>
    <w:rsid w:val="00017A93"/>
    <w:rsid w:val="0008281D"/>
    <w:rsid w:val="000D1DBD"/>
    <w:rsid w:val="00114AC0"/>
    <w:rsid w:val="00123F9A"/>
    <w:rsid w:val="0014418E"/>
    <w:rsid w:val="00157A2D"/>
    <w:rsid w:val="001A4D5C"/>
    <w:rsid w:val="001B4A67"/>
    <w:rsid w:val="001D7F74"/>
    <w:rsid w:val="00236148"/>
    <w:rsid w:val="00244057"/>
    <w:rsid w:val="00253697"/>
    <w:rsid w:val="0026189B"/>
    <w:rsid w:val="002D2E2D"/>
    <w:rsid w:val="002F0067"/>
    <w:rsid w:val="003460F5"/>
    <w:rsid w:val="003B43C2"/>
    <w:rsid w:val="003C5598"/>
    <w:rsid w:val="003D5877"/>
    <w:rsid w:val="003E18CE"/>
    <w:rsid w:val="00452BC8"/>
    <w:rsid w:val="00475B7B"/>
    <w:rsid w:val="004B5FDA"/>
    <w:rsid w:val="004E0234"/>
    <w:rsid w:val="005216C6"/>
    <w:rsid w:val="005B1A3E"/>
    <w:rsid w:val="005E0BB0"/>
    <w:rsid w:val="006037D3"/>
    <w:rsid w:val="00605D8E"/>
    <w:rsid w:val="00615F99"/>
    <w:rsid w:val="0063361C"/>
    <w:rsid w:val="00634985"/>
    <w:rsid w:val="006372D3"/>
    <w:rsid w:val="006D0C61"/>
    <w:rsid w:val="0077525F"/>
    <w:rsid w:val="007928F3"/>
    <w:rsid w:val="00806D1E"/>
    <w:rsid w:val="00844E26"/>
    <w:rsid w:val="00881853"/>
    <w:rsid w:val="008B3809"/>
    <w:rsid w:val="008B6D40"/>
    <w:rsid w:val="008E5E4E"/>
    <w:rsid w:val="00995F0B"/>
    <w:rsid w:val="009A5EE1"/>
    <w:rsid w:val="00A07107"/>
    <w:rsid w:val="00A56700"/>
    <w:rsid w:val="00A81FF9"/>
    <w:rsid w:val="00A87030"/>
    <w:rsid w:val="00B23D03"/>
    <w:rsid w:val="00B2618C"/>
    <w:rsid w:val="00B34A35"/>
    <w:rsid w:val="00B44EFA"/>
    <w:rsid w:val="00B74D59"/>
    <w:rsid w:val="00B821E0"/>
    <w:rsid w:val="00B826E8"/>
    <w:rsid w:val="00BF6550"/>
    <w:rsid w:val="00CC5DD7"/>
    <w:rsid w:val="00D3325A"/>
    <w:rsid w:val="00D46FB7"/>
    <w:rsid w:val="00DA1A67"/>
    <w:rsid w:val="00DF312D"/>
    <w:rsid w:val="00E32FA3"/>
    <w:rsid w:val="00E43A24"/>
    <w:rsid w:val="00E70D44"/>
    <w:rsid w:val="00EC5369"/>
    <w:rsid w:val="00EE094A"/>
    <w:rsid w:val="00F4121F"/>
    <w:rsid w:val="00F57A87"/>
    <w:rsid w:val="00FB3BA4"/>
    <w:rsid w:val="00F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9DE3A-1F15-4E20-93AD-3DC853A8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A1A67"/>
    <w:pPr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DA1A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752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52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rsid w:val="00017A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017A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01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.10169491525423729"/>
          <c:w val="0.50759878419452886"/>
          <c:h val="0.5136309350220111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наезды на пешеходов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912363067292626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E5-440C-BE2B-64E3FC26D13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72-4B7D-9836-6C511ADF2C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72-4B7D-9836-6C511ADF2C63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столкновение ТС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E5-440C-BE2B-64E3FC26D131}"/>
                </c:ext>
              </c:extLst>
            </c:dLbl>
            <c:dLbl>
              <c:idx val="1"/>
              <c:layout>
                <c:manualLayout>
                  <c:x val="-7.3011236748501755E-17"/>
                  <c:y val="2.15053763440860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E5-440C-BE2B-64E3FC26D1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72-4B7D-9836-6C511ADF2C63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наезды на велосипедистов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Лист1!$B$1:$C$1</c:f>
              <c:numCache>
                <c:formatCode>General</c:formatCode>
                <c:ptCount val="2"/>
                <c:pt idx="0">
                  <c:v>2021</c:v>
                </c:pt>
                <c:pt idx="1">
                  <c:v>2020</c:v>
                </c:pt>
              </c:numCache>
            </c:numRef>
          </c:cat>
          <c:val>
            <c:numRef>
              <c:f>Лист1!$B$4:$C$4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2C-4098-BE9A-E32080651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14388312"/>
        <c:axId val="714388704"/>
      </c:barChart>
      <c:catAx>
        <c:axId val="71438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4388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438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4388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51164168995005"/>
          <c:y val="0.14784692236051139"/>
          <c:w val="0.22488358310049952"/>
          <c:h val="0.716401659469985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1075949367088608E-2"/>
          <c:y val="7.0921985815602835E-3"/>
          <c:w val="0.65189873417721522"/>
          <c:h val="0.560283687943262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ясно</c:v>
                </c:pt>
              </c:strCache>
            </c:strRef>
          </c:tx>
          <c:spPr>
            <a:pattFill prst="dotGrid">
              <a:fgClr>
                <a:srgbClr val="333333"/>
              </a:fgClr>
              <a:bgClr>
                <a:srgbClr val="FFFFFF"/>
              </a:bgClr>
            </a:pattFill>
            <a:ln w="1262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8.5843335117090022E-4"/>
                  <c:y val="5.0552274715660143E-3"/>
                </c:manualLayout>
              </c:layout>
              <c:spPr>
                <a:noFill/>
                <a:ln w="25254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94-400B-9393-5B2327AA60AA}"/>
                </c:ext>
              </c:extLst>
            </c:dLbl>
            <c:dLbl>
              <c:idx val="2"/>
              <c:layout>
                <c:manualLayout>
                  <c:x val="3.7060749687842416E-4"/>
                  <c:y val="-3.6253280839895013E-3"/>
                </c:manualLayout>
              </c:layout>
              <c:spPr>
                <a:noFill/>
                <a:ln w="25254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94-400B-9393-5B2327AA60AA}"/>
                </c:ext>
              </c:extLst>
            </c:dLbl>
            <c:spPr>
              <a:noFill/>
              <a:ln w="2525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Лист1!$B$1:$D$1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94-400B-9393-5B2327AA60A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пасмурно</c:v>
                </c:pt>
              </c:strCache>
            </c:strRef>
          </c:tx>
          <c:spPr>
            <a:pattFill prst="narHorz">
              <a:fgClr>
                <a:srgbClr val="FFFFFF"/>
              </a:fgClr>
              <a:bgClr>
                <a:srgbClr val="000000"/>
              </a:bgClr>
            </a:pattFill>
            <a:ln w="12627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5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Лист1!$B$1:$D$1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12</c:v>
                </c:pt>
                <c:pt idx="1">
                  <c:v>0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94-400B-9393-5B2327AA60AA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осадки</c:v>
                </c:pt>
              </c:strCache>
            </c:strRef>
          </c:tx>
          <c:spPr>
            <a:pattFill prst="pct80">
              <a:fgClr>
                <a:srgbClr val="FFFFFF"/>
              </a:fgClr>
              <a:bgClr>
                <a:srgbClr val="000000"/>
              </a:bgClr>
            </a:pattFill>
            <a:ln w="12627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C494-400B-9393-5B2327AA60AA}"/>
              </c:ext>
            </c:extLst>
          </c:dPt>
          <c:dLbls>
            <c:spPr>
              <a:noFill/>
              <a:ln w="2525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Лист1!$B$1:$D$1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494-400B-9393-5B2327AA60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389488"/>
        <c:axId val="714389880"/>
      </c:barChart>
      <c:catAx>
        <c:axId val="714389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714389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43898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14389488"/>
        <c:crosses val="autoZero"/>
        <c:crossBetween val="between"/>
      </c:valAx>
      <c:spPr>
        <a:solidFill>
          <a:srgbClr val="FFFFFF"/>
        </a:solidFill>
        <a:ln w="1262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380368098159499"/>
          <c:y val="0.2528089887640449"/>
          <c:w val="0.12269938650306748"/>
          <c:h val="0.47191011235955049"/>
        </c:manualLayout>
      </c:layout>
      <c:overlay val="0"/>
      <c:spPr>
        <a:solidFill>
          <a:srgbClr val="FFFFFF"/>
        </a:solidFill>
        <a:ln w="3157">
          <a:solidFill>
            <a:srgbClr val="000000"/>
          </a:solidFill>
          <a:prstDash val="solid"/>
        </a:ln>
      </c:spPr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99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3761467889908258E-2"/>
          <c:y val="5.9405940594059403E-2"/>
          <c:w val="0.87614678899082565"/>
          <c:h val="0.613861386138613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C0C0"/>
            </a:solidFill>
            <a:ln w="758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 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2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A3-46FC-BB33-098599D98C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FFFF"/>
            </a:solidFill>
            <a:ln w="758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 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A3-46FC-BB33-098599D98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390664"/>
        <c:axId val="714391056"/>
      </c:barChart>
      <c:catAx>
        <c:axId val="714390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89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714391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43910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14390664"/>
        <c:crosses val="autoZero"/>
        <c:crossBetween val="between"/>
      </c:valAx>
      <c:spPr>
        <a:solidFill>
          <a:srgbClr val="FFFFFF"/>
        </a:solidFill>
        <a:ln w="7583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393939393939392"/>
          <c:y val="7.03125E-2"/>
          <c:w val="8.6363636363636365E-2"/>
          <c:h val="0.2265625"/>
        </c:manualLayout>
      </c:layout>
      <c:overlay val="0"/>
      <c:spPr>
        <a:solidFill>
          <a:srgbClr val="FFFFFF"/>
        </a:solidFill>
        <a:ln w="1896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78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8209408194233688E-2"/>
          <c:y val="6.25E-2"/>
          <c:w val="0.8952959028831563"/>
          <c:h val="0.633928571428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C0C0"/>
            </a:solidFill>
            <a:ln w="757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51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2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00.00-07.00</c:v>
                </c:pt>
                <c:pt idx="1">
                  <c:v>07.00-09.00</c:v>
                </c:pt>
                <c:pt idx="2">
                  <c:v>09.00-12.00</c:v>
                </c:pt>
                <c:pt idx="3">
                  <c:v>12.00-15.00</c:v>
                </c:pt>
                <c:pt idx="4">
                  <c:v>15.00-18.00</c:v>
                </c:pt>
                <c:pt idx="5">
                  <c:v>18.00-21.00</c:v>
                </c:pt>
                <c:pt idx="6">
                  <c:v>21.00-24.00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4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95-4E55-90AD-3642355055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FFFF"/>
            </a:solidFill>
            <a:ln w="757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515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2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00.00-07.00</c:v>
                </c:pt>
                <c:pt idx="1">
                  <c:v>07.00-09.00</c:v>
                </c:pt>
                <c:pt idx="2">
                  <c:v>09.00-12.00</c:v>
                </c:pt>
                <c:pt idx="3">
                  <c:v>12.00-15.00</c:v>
                </c:pt>
                <c:pt idx="4">
                  <c:v>15.00-18.00</c:v>
                </c:pt>
                <c:pt idx="5">
                  <c:v>18.00-21.00</c:v>
                </c:pt>
                <c:pt idx="6">
                  <c:v>21.00-24.00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95-4E55-90AD-364235505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391840"/>
        <c:axId val="714392232"/>
      </c:barChart>
      <c:catAx>
        <c:axId val="714391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8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9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14392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43922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14391840"/>
        <c:crosses val="autoZero"/>
        <c:crossBetween val="between"/>
      </c:valAx>
      <c:spPr>
        <a:solidFill>
          <a:srgbClr val="FFFFFF"/>
        </a:solidFill>
        <a:ln w="7575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6194144838212634E-2"/>
          <c:y val="6.3926940639269403E-2"/>
          <c:w val="0.15254237288135594"/>
          <c:h val="0.15525114155251141"/>
        </c:manualLayout>
      </c:layout>
      <c:overlay val="0"/>
      <c:spPr>
        <a:solidFill>
          <a:srgbClr val="FFFFFF"/>
        </a:solidFill>
        <a:ln w="1894">
          <a:solidFill>
            <a:srgbClr val="000000"/>
          </a:solidFill>
          <a:prstDash val="solid"/>
        </a:ln>
      </c:spPr>
      <c:txPr>
        <a:bodyPr/>
        <a:lstStyle/>
        <a:p>
          <a:pPr>
            <a:defRPr sz="576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2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24694104560623E-2"/>
          <c:y val="0.10666666666666667"/>
          <c:w val="0.89877641824249166"/>
          <c:h val="0.426666666666666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C0C0"/>
            </a:solidFill>
            <a:ln w="758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516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28-4A83-8C3E-6706D96595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FFFF"/>
            </a:solidFill>
            <a:ln w="758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AB-4E02-B85A-11808AA74953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AB-4E02-B85A-11808AA74953}"/>
                </c:ext>
              </c:extLst>
            </c:dLbl>
            <c:spPr>
              <a:noFill/>
              <a:ln w="1516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6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28-4A83-8C3E-6706D96595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393016"/>
        <c:axId val="714393408"/>
      </c:barChart>
      <c:catAx>
        <c:axId val="714393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8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77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143934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43934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14393016"/>
        <c:crosses val="autoZero"/>
        <c:crossBetween val="between"/>
      </c:valAx>
      <c:spPr>
        <a:solidFill>
          <a:srgbClr val="FFFFFF"/>
        </a:solidFill>
        <a:ln w="7580">
          <a:solidFill>
            <a:srgbClr val="FFFFFF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597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597"/>
            </a:pPr>
            <a:endParaRPr lang="ru-RU"/>
          </a:p>
        </c:txPr>
      </c:legendEntry>
      <c:layout>
        <c:manualLayout>
          <c:xMode val="edge"/>
          <c:yMode val="edge"/>
          <c:x val="0.82900763358778629"/>
          <c:y val="0"/>
          <c:w val="0.16335877862595419"/>
          <c:h val="0.22560975609756098"/>
        </c:manualLayout>
      </c:layout>
      <c:overlay val="0"/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1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0030816640986132E-2"/>
          <c:y val="0.11864406779661017"/>
          <c:w val="0.90446841294298919"/>
          <c:h val="0.525423728813559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C0C0"/>
            </a:solidFill>
            <a:ln w="757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D1-4506-9806-4090104130A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D1-4506-9806-4090104130A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D1-4506-9806-4090104130A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D1-4506-9806-4090104130A5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D1-4506-9806-4090104130A5}"/>
                </c:ext>
              </c:extLst>
            </c:dLbl>
            <c:spPr>
              <a:noFill/>
              <a:ln w="1515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FE-4F4D-887E-34696FA156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FFFF"/>
            </a:solidFill>
            <a:ln w="757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515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FE-4F4D-887E-34696FA156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394192"/>
        <c:axId val="714394584"/>
      </c:barChart>
      <c:catAx>
        <c:axId val="71439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8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714394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43945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14394192"/>
        <c:crosses val="autoZero"/>
        <c:crossBetween val="between"/>
      </c:valAx>
      <c:spPr>
        <a:solidFill>
          <a:srgbClr val="FFFFFF"/>
        </a:solidFill>
        <a:ln w="7576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315789473684212"/>
          <c:y val="3.6764705882352942E-2"/>
          <c:w val="0.11879699248120301"/>
          <c:h val="0.15441176470588236"/>
        </c:manualLayout>
      </c:layout>
      <c:overlay val="0"/>
      <c:spPr>
        <a:solidFill>
          <a:srgbClr val="FFFFFF"/>
        </a:solidFill>
        <a:ln w="1894">
          <a:solidFill>
            <a:srgbClr val="000000"/>
          </a:solidFill>
          <a:prstDash val="solid"/>
        </a:ln>
      </c:spPr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477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7766497461928935E-2"/>
          <c:y val="9.0909090909090912E-2"/>
          <c:w val="0.90862944162436565"/>
          <c:h val="0.5984848484848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C0C0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2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07-46B9-B7CA-8C48C54CC6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2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07-46B9-B7CA-8C48C54CC6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395368"/>
        <c:axId val="714395760"/>
      </c:barChart>
      <c:catAx>
        <c:axId val="714395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714395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43957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14395368"/>
        <c:crosses val="autoZero"/>
        <c:crossBetween val="between"/>
      </c:valAx>
      <c:spPr>
        <a:solidFill>
          <a:srgbClr val="FFFFFF"/>
        </a:solidFill>
        <a:ln w="12696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17407878017789"/>
          <c:y val="4.301075268817204E-2"/>
          <c:w val="6.9885641677255389E-2"/>
          <c:h val="0.25806451612903225"/>
        </c:manualLayout>
      </c:layout>
      <c:overlay val="0"/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Шулика Юрий Иванович</cp:lastModifiedBy>
  <cp:revision>2</cp:revision>
  <cp:lastPrinted>2021-06-03T08:30:00Z</cp:lastPrinted>
  <dcterms:created xsi:type="dcterms:W3CDTF">2021-06-08T07:12:00Z</dcterms:created>
  <dcterms:modified xsi:type="dcterms:W3CDTF">2021-06-08T07:12:00Z</dcterms:modified>
</cp:coreProperties>
</file>